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353F" w14:textId="77777777" w:rsidR="00294E4A" w:rsidRPr="00D67797" w:rsidRDefault="004D014B" w:rsidP="00294E4A">
      <w:pPr>
        <w:spacing w:after="200"/>
        <w:jc w:val="center"/>
        <w:rPr>
          <w:rFonts w:ascii="Bookman Old Style" w:hAnsi="Bookman Old Style"/>
          <w:b/>
          <w:color w:val="000000"/>
          <w:sz w:val="44"/>
          <w:szCs w:val="44"/>
          <w:lang w:eastAsia="en-US"/>
        </w:rPr>
      </w:pPr>
      <w:r>
        <w:rPr>
          <w:rFonts w:ascii="Algerian" w:hAnsi="Algerian"/>
          <w:b/>
          <w:color w:val="000000"/>
          <w:sz w:val="44"/>
          <w:szCs w:val="44"/>
          <w:lang w:eastAsia="en-US"/>
        </w:rPr>
        <w:t xml:space="preserve">  </w:t>
      </w:r>
      <w:r w:rsidR="00641A4E" w:rsidRPr="00D67797">
        <w:rPr>
          <w:rFonts w:ascii="Bookman Old Style" w:hAnsi="Bookman Old Style"/>
          <w:b/>
          <w:color w:val="000000"/>
          <w:sz w:val="44"/>
          <w:szCs w:val="44"/>
          <w:lang w:eastAsia="en-US"/>
        </w:rPr>
        <w:t>MS</w:t>
      </w:r>
      <w:r w:rsidR="00422CDB" w:rsidRPr="00D67797">
        <w:rPr>
          <w:rFonts w:ascii="Bookman Old Style" w:hAnsi="Bookman Old Style"/>
          <w:b/>
          <w:color w:val="000000"/>
          <w:sz w:val="44"/>
          <w:szCs w:val="44"/>
          <w:lang w:eastAsia="en-US"/>
        </w:rPr>
        <w:t>. JAMES</w:t>
      </w:r>
      <w:r w:rsidR="00294E4A" w:rsidRPr="00D67797">
        <w:rPr>
          <w:rFonts w:ascii="Bookman Old Style" w:hAnsi="Bookman Old Style"/>
          <w:b/>
          <w:color w:val="000000"/>
          <w:sz w:val="44"/>
          <w:szCs w:val="44"/>
          <w:lang w:eastAsia="en-US"/>
        </w:rPr>
        <w:t xml:space="preserve"> WELCOME </w:t>
      </w:r>
      <w:r w:rsidR="00AE2A2C" w:rsidRPr="00D67797">
        <w:rPr>
          <w:rFonts w:ascii="Bookman Old Style" w:hAnsi="Bookman Old Style"/>
          <w:b/>
          <w:color w:val="000000"/>
          <w:sz w:val="44"/>
          <w:szCs w:val="44"/>
          <w:lang w:eastAsia="en-US"/>
        </w:rPr>
        <w:t>PACKET</w:t>
      </w:r>
    </w:p>
    <w:p w14:paraId="5372709A" w14:textId="25FBDB3C" w:rsidR="00AE2A2C" w:rsidRPr="004D014B" w:rsidRDefault="00294E4A" w:rsidP="00294E4A">
      <w:pPr>
        <w:spacing w:after="200"/>
        <w:rPr>
          <w:b/>
          <w:color w:val="000000"/>
          <w:sz w:val="44"/>
          <w:szCs w:val="44"/>
          <w:lang w:eastAsia="en-US"/>
        </w:rPr>
      </w:pPr>
      <w:r w:rsidRPr="004D014B">
        <w:rPr>
          <w:b/>
          <w:color w:val="000000"/>
          <w:sz w:val="44"/>
          <w:szCs w:val="44"/>
          <w:lang w:eastAsia="en-US"/>
        </w:rPr>
        <w:t xml:space="preserve">                       </w:t>
      </w:r>
      <w:r w:rsidR="00FB69B3" w:rsidRPr="004D014B">
        <w:rPr>
          <w:b/>
          <w:color w:val="000000"/>
          <w:sz w:val="44"/>
          <w:szCs w:val="44"/>
          <w:lang w:eastAsia="en-US"/>
        </w:rPr>
        <w:t xml:space="preserve"> </w:t>
      </w:r>
      <w:r w:rsidRPr="004D014B">
        <w:rPr>
          <w:b/>
          <w:color w:val="000000"/>
          <w:sz w:val="44"/>
          <w:szCs w:val="44"/>
          <w:lang w:eastAsia="en-US"/>
        </w:rPr>
        <w:t xml:space="preserve">  </w:t>
      </w:r>
      <w:r w:rsidR="00FC2735">
        <w:rPr>
          <w:rFonts w:ascii="Arial" w:hAnsi="Arial" w:cs="Arial"/>
          <w:noProof/>
          <w:sz w:val="20"/>
          <w:szCs w:val="20"/>
          <w:lang w:val="en"/>
        </w:rPr>
        <w:drawing>
          <wp:inline distT="0" distB="0" distL="0" distR="0" wp14:anchorId="4A166297" wp14:editId="61F1621B">
            <wp:extent cx="2156460" cy="773723"/>
            <wp:effectExtent l="0" t="0" r="0" b="7620"/>
            <wp:docPr id="2" name="Picture 2" descr="Image result for welcome tp first gr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tp first grs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297" cy="790887"/>
                    </a:xfrm>
                    <a:prstGeom prst="rect">
                      <a:avLst/>
                    </a:prstGeom>
                    <a:noFill/>
                    <a:ln>
                      <a:noFill/>
                    </a:ln>
                  </pic:spPr>
                </pic:pic>
              </a:graphicData>
            </a:graphic>
          </wp:inline>
        </w:drawing>
      </w:r>
    </w:p>
    <w:p w14:paraId="68569F0E" w14:textId="79DC1648" w:rsidR="00315E5A" w:rsidRPr="00641A4E" w:rsidRDefault="00315E5A" w:rsidP="00FC2735">
      <w:pPr>
        <w:spacing w:after="200"/>
        <w:jc w:val="center"/>
        <w:rPr>
          <w:b/>
          <w:color w:val="000000"/>
          <w:sz w:val="32"/>
          <w:szCs w:val="32"/>
          <w:lang w:eastAsia="en-US"/>
        </w:rPr>
      </w:pPr>
      <w:r w:rsidRPr="00641A4E">
        <w:rPr>
          <w:b/>
          <w:color w:val="000000"/>
          <w:sz w:val="32"/>
          <w:szCs w:val="32"/>
          <w:lang w:eastAsia="en-US"/>
        </w:rPr>
        <w:t>201</w:t>
      </w:r>
      <w:r w:rsidR="00624500">
        <w:rPr>
          <w:b/>
          <w:color w:val="000000"/>
          <w:sz w:val="32"/>
          <w:szCs w:val="32"/>
          <w:lang w:eastAsia="en-US"/>
        </w:rPr>
        <w:t>7</w:t>
      </w:r>
      <w:r w:rsidRPr="00641A4E">
        <w:rPr>
          <w:b/>
          <w:color w:val="000000"/>
          <w:sz w:val="32"/>
          <w:szCs w:val="32"/>
          <w:lang w:eastAsia="en-US"/>
        </w:rPr>
        <w:t xml:space="preserve"> – 201</w:t>
      </w:r>
      <w:r w:rsidR="00624500">
        <w:rPr>
          <w:b/>
          <w:color w:val="000000"/>
          <w:sz w:val="32"/>
          <w:szCs w:val="32"/>
          <w:lang w:eastAsia="en-US"/>
        </w:rPr>
        <w:t>8</w:t>
      </w:r>
      <w:r w:rsidRPr="00641A4E">
        <w:rPr>
          <w:b/>
          <w:color w:val="000000"/>
          <w:sz w:val="32"/>
          <w:szCs w:val="32"/>
          <w:lang w:eastAsia="en-US"/>
        </w:rPr>
        <w:t xml:space="preserve"> SCHOOL YEAR</w:t>
      </w:r>
    </w:p>
    <w:p w14:paraId="5E20D77E" w14:textId="77777777" w:rsidR="00315E5A" w:rsidRPr="004D014B" w:rsidRDefault="00315E5A" w:rsidP="00D17258">
      <w:pPr>
        <w:spacing w:before="100" w:beforeAutospacing="1" w:after="100" w:afterAutospacing="1" w:line="480" w:lineRule="auto"/>
        <w:contextualSpacing/>
        <w:rPr>
          <w:color w:val="000000"/>
          <w:lang w:eastAsia="en-US"/>
        </w:rPr>
      </w:pPr>
      <w:r w:rsidRPr="004D014B">
        <w:rPr>
          <w:color w:val="000000"/>
          <w:lang w:eastAsia="en-US"/>
        </w:rPr>
        <w:t xml:space="preserve">Dear Parents, </w:t>
      </w:r>
    </w:p>
    <w:p w14:paraId="2CF7DCD5" w14:textId="384BDA22" w:rsidR="002F2638" w:rsidRPr="004D014B" w:rsidRDefault="00E41BCD" w:rsidP="00D17258">
      <w:pPr>
        <w:spacing w:before="100" w:beforeAutospacing="1" w:after="100" w:afterAutospacing="1" w:line="480" w:lineRule="auto"/>
        <w:ind w:firstLine="720"/>
        <w:contextualSpacing/>
        <w:rPr>
          <w:color w:val="000000"/>
          <w:lang w:eastAsia="en-US"/>
        </w:rPr>
      </w:pPr>
      <w:r w:rsidRPr="004D014B">
        <w:rPr>
          <w:color w:val="000000"/>
          <w:lang w:eastAsia="en-US"/>
        </w:rPr>
        <w:t xml:space="preserve">I would </w:t>
      </w:r>
      <w:r w:rsidR="00315E5A" w:rsidRPr="004D014B">
        <w:rPr>
          <w:color w:val="000000"/>
          <w:lang w:eastAsia="en-US"/>
        </w:rPr>
        <w:t xml:space="preserve">like to take this opportunity to welcome your child to First Grade.  </w:t>
      </w:r>
      <w:r w:rsidRPr="004D014B">
        <w:rPr>
          <w:color w:val="000000"/>
          <w:lang w:eastAsia="en-US"/>
        </w:rPr>
        <w:t xml:space="preserve">My name is Ms. James. </w:t>
      </w:r>
      <w:r w:rsidR="005D65B6" w:rsidRPr="004D014B">
        <w:rPr>
          <w:color w:val="000000"/>
          <w:lang w:eastAsia="en-US"/>
        </w:rPr>
        <w:t>I am very excited to start the 201</w:t>
      </w:r>
      <w:r w:rsidR="00624500">
        <w:rPr>
          <w:color w:val="000000"/>
          <w:lang w:eastAsia="en-US"/>
        </w:rPr>
        <w:t>7</w:t>
      </w:r>
      <w:r w:rsidR="005D65B6" w:rsidRPr="004D014B">
        <w:rPr>
          <w:color w:val="000000"/>
          <w:lang w:eastAsia="en-US"/>
        </w:rPr>
        <w:t xml:space="preserve"> -201</w:t>
      </w:r>
      <w:r w:rsidR="00624500">
        <w:rPr>
          <w:color w:val="000000"/>
          <w:lang w:eastAsia="en-US"/>
        </w:rPr>
        <w:t>8</w:t>
      </w:r>
      <w:r w:rsidR="005D65B6" w:rsidRPr="004D014B">
        <w:rPr>
          <w:color w:val="000000"/>
          <w:lang w:eastAsia="en-US"/>
        </w:rPr>
        <w:t xml:space="preserve"> school year! </w:t>
      </w:r>
      <w:r w:rsidR="001B5503" w:rsidRPr="004D014B">
        <w:rPr>
          <w:color w:val="000000"/>
          <w:lang w:eastAsia="en-US"/>
        </w:rPr>
        <w:t>I</w:t>
      </w:r>
      <w:r w:rsidR="002F2638" w:rsidRPr="004D014B">
        <w:rPr>
          <w:color w:val="000000"/>
          <w:lang w:eastAsia="en-US"/>
        </w:rPr>
        <w:t xml:space="preserve"> am originally from the USVI. I</w:t>
      </w:r>
      <w:r w:rsidR="001B5503" w:rsidRPr="004D014B">
        <w:rPr>
          <w:color w:val="000000"/>
          <w:lang w:eastAsia="en-US"/>
        </w:rPr>
        <w:t xml:space="preserve"> </w:t>
      </w:r>
      <w:r w:rsidR="002870D9" w:rsidRPr="004D014B">
        <w:rPr>
          <w:color w:val="000000"/>
          <w:lang w:eastAsia="en-US"/>
        </w:rPr>
        <w:t xml:space="preserve">earned a bachelor’s degree in ECE </w:t>
      </w:r>
      <w:r w:rsidR="001B5503" w:rsidRPr="004D014B">
        <w:rPr>
          <w:color w:val="000000"/>
          <w:lang w:eastAsia="en-US"/>
        </w:rPr>
        <w:t>from Clark Atlanta University</w:t>
      </w:r>
      <w:r w:rsidR="002870D9" w:rsidRPr="004D014B">
        <w:rPr>
          <w:color w:val="000000"/>
          <w:lang w:eastAsia="en-US"/>
        </w:rPr>
        <w:t xml:space="preserve"> and a </w:t>
      </w:r>
      <w:r w:rsidR="00DD5E07">
        <w:rPr>
          <w:color w:val="000000"/>
          <w:lang w:eastAsia="en-US"/>
        </w:rPr>
        <w:t xml:space="preserve">MS </w:t>
      </w:r>
      <w:r w:rsidR="002870D9" w:rsidRPr="004D014B">
        <w:rPr>
          <w:color w:val="000000"/>
          <w:lang w:eastAsia="en-US"/>
        </w:rPr>
        <w:t xml:space="preserve">in Instructional Technology from Strayer University. </w:t>
      </w:r>
      <w:r w:rsidR="00422CDB" w:rsidRPr="004D014B">
        <w:rPr>
          <w:color w:val="000000"/>
          <w:lang w:eastAsia="en-US"/>
        </w:rPr>
        <w:t>This is my 1</w:t>
      </w:r>
      <w:r w:rsidR="00F17A44">
        <w:rPr>
          <w:color w:val="000000"/>
          <w:lang w:eastAsia="en-US"/>
        </w:rPr>
        <w:t>8</w:t>
      </w:r>
      <w:r w:rsidR="00422CDB" w:rsidRPr="004D014B">
        <w:rPr>
          <w:color w:val="000000"/>
          <w:vertAlign w:val="superscript"/>
          <w:lang w:eastAsia="en-US"/>
        </w:rPr>
        <w:t>th</w:t>
      </w:r>
      <w:r w:rsidR="00422CDB" w:rsidRPr="004D014B">
        <w:rPr>
          <w:color w:val="000000"/>
          <w:lang w:eastAsia="en-US"/>
        </w:rPr>
        <w:t xml:space="preserve"> year teaching at Columbia Elementary School. I have taught 1</w:t>
      </w:r>
      <w:r w:rsidR="00422CDB" w:rsidRPr="004D014B">
        <w:rPr>
          <w:color w:val="000000"/>
          <w:vertAlign w:val="superscript"/>
          <w:lang w:eastAsia="en-US"/>
        </w:rPr>
        <w:t>st</w:t>
      </w:r>
      <w:r w:rsidR="00422CDB" w:rsidRPr="004D014B">
        <w:rPr>
          <w:color w:val="000000"/>
          <w:lang w:eastAsia="en-US"/>
        </w:rPr>
        <w:t xml:space="preserve"> and 2</w:t>
      </w:r>
      <w:r w:rsidR="00422CDB" w:rsidRPr="004D014B">
        <w:rPr>
          <w:color w:val="000000"/>
          <w:vertAlign w:val="superscript"/>
          <w:lang w:eastAsia="en-US"/>
        </w:rPr>
        <w:t>nd</w:t>
      </w:r>
      <w:r w:rsidR="00422CDB" w:rsidRPr="004D014B">
        <w:rPr>
          <w:color w:val="000000"/>
          <w:lang w:eastAsia="en-US"/>
        </w:rPr>
        <w:t xml:space="preserve"> grade</w:t>
      </w:r>
      <w:r w:rsidR="005D65B6" w:rsidRPr="004D014B">
        <w:rPr>
          <w:color w:val="000000"/>
          <w:lang w:eastAsia="en-US"/>
        </w:rPr>
        <w:t xml:space="preserve">. </w:t>
      </w:r>
      <w:r w:rsidR="002F2638" w:rsidRPr="004D014B">
        <w:rPr>
          <w:color w:val="000000"/>
          <w:lang w:eastAsia="en-US"/>
        </w:rPr>
        <w:t>I have a passion for teaching and technology!</w:t>
      </w:r>
    </w:p>
    <w:p w14:paraId="3BDFABF9" w14:textId="77777777" w:rsidR="00315E5A" w:rsidRPr="004D014B" w:rsidRDefault="002D323D" w:rsidP="00D17258">
      <w:pPr>
        <w:spacing w:before="100" w:beforeAutospacing="1" w:after="100" w:afterAutospacing="1" w:line="480" w:lineRule="auto"/>
        <w:ind w:firstLine="720"/>
        <w:contextualSpacing/>
        <w:rPr>
          <w:color w:val="000000"/>
          <w:lang w:eastAsia="en-US"/>
        </w:rPr>
      </w:pPr>
      <w:r w:rsidRPr="004D014B">
        <w:rPr>
          <w:color w:val="000000"/>
          <w:lang w:eastAsia="en-US"/>
        </w:rPr>
        <w:t>Throughout the year, y</w:t>
      </w:r>
      <w:r w:rsidR="00315E5A" w:rsidRPr="004D014B">
        <w:rPr>
          <w:color w:val="000000"/>
          <w:lang w:eastAsia="en-US"/>
        </w:rPr>
        <w:t>our child will learn how to read, write, add, subtract, and so much</w:t>
      </w:r>
      <w:r w:rsidR="004D014B" w:rsidRPr="004D014B">
        <w:rPr>
          <w:color w:val="000000"/>
          <w:lang w:eastAsia="en-US"/>
        </w:rPr>
        <w:t xml:space="preserve"> </w:t>
      </w:r>
      <w:r w:rsidR="00315E5A" w:rsidRPr="004D014B">
        <w:rPr>
          <w:color w:val="000000"/>
          <w:lang w:eastAsia="en-US"/>
        </w:rPr>
        <w:t>more. </w:t>
      </w:r>
      <w:r w:rsidRPr="004D014B">
        <w:rPr>
          <w:color w:val="000000"/>
          <w:lang w:eastAsia="en-US"/>
        </w:rPr>
        <w:t>Some of the concepts that we will cover this first semester include: story elements – characters, plot, setting, number concepts, addition/subtraction,</w:t>
      </w:r>
      <w:r w:rsidR="006D13BB" w:rsidRPr="004D014B">
        <w:rPr>
          <w:color w:val="000000"/>
          <w:lang w:eastAsia="en-US"/>
        </w:rPr>
        <w:t xml:space="preserve"> number patterns,</w:t>
      </w:r>
      <w:r w:rsidRPr="004D014B">
        <w:rPr>
          <w:color w:val="000000"/>
          <w:lang w:eastAsia="en-US"/>
        </w:rPr>
        <w:t xml:space="preserve"> weather and seasons</w:t>
      </w:r>
      <w:r w:rsidR="00FB69B3" w:rsidRPr="004D014B">
        <w:rPr>
          <w:color w:val="000000"/>
          <w:lang w:eastAsia="en-US"/>
        </w:rPr>
        <w:t>, time, change &amp; continuity</w:t>
      </w:r>
      <w:r w:rsidRPr="004D014B">
        <w:rPr>
          <w:color w:val="000000"/>
          <w:lang w:eastAsia="en-US"/>
        </w:rPr>
        <w:t xml:space="preserve">. </w:t>
      </w:r>
      <w:r w:rsidR="00315E5A" w:rsidRPr="004D014B">
        <w:rPr>
          <w:color w:val="000000"/>
          <w:lang w:eastAsia="en-US"/>
        </w:rPr>
        <w:t>As a team, we will go above and beyond to make your child's learning experience a memorable one.</w:t>
      </w:r>
    </w:p>
    <w:p w14:paraId="0ED54C12" w14:textId="609D313C" w:rsidR="00D17258" w:rsidRPr="004D014B" w:rsidRDefault="00315E5A" w:rsidP="00D17258">
      <w:pPr>
        <w:shd w:val="clear" w:color="auto" w:fill="FFFFFF"/>
        <w:spacing w:before="100" w:beforeAutospacing="1" w:after="100" w:afterAutospacing="1" w:line="480" w:lineRule="auto"/>
        <w:ind w:firstLine="720"/>
        <w:contextualSpacing/>
        <w:rPr>
          <w:color w:val="000000"/>
          <w:lang w:eastAsia="en-US"/>
        </w:rPr>
      </w:pPr>
      <w:r w:rsidRPr="004D014B">
        <w:rPr>
          <w:color w:val="000000"/>
          <w:lang w:eastAsia="en-US"/>
        </w:rPr>
        <w:t>This year</w:t>
      </w:r>
      <w:r w:rsidR="00FB69B3" w:rsidRPr="004D014B">
        <w:rPr>
          <w:color w:val="000000"/>
          <w:lang w:eastAsia="en-US"/>
        </w:rPr>
        <w:t xml:space="preserve">, our school </w:t>
      </w:r>
      <w:r w:rsidR="00AD5630" w:rsidRPr="004D014B">
        <w:rPr>
          <w:color w:val="000000"/>
          <w:lang w:eastAsia="en-US"/>
        </w:rPr>
        <w:t xml:space="preserve">will continue to implement </w:t>
      </w:r>
      <w:r w:rsidRPr="004D014B">
        <w:rPr>
          <w:color w:val="000000"/>
          <w:lang w:eastAsia="en-US"/>
        </w:rPr>
        <w:t>Common Core Georgia Performance Standard</w:t>
      </w:r>
      <w:r w:rsidR="00FB69B3" w:rsidRPr="004D014B">
        <w:rPr>
          <w:color w:val="000000"/>
          <w:lang w:eastAsia="en-US"/>
        </w:rPr>
        <w:t>s (CCGPS).  In addition, I</w:t>
      </w:r>
      <w:r w:rsidR="00AD5630" w:rsidRPr="004D014B">
        <w:rPr>
          <w:color w:val="000000"/>
          <w:lang w:eastAsia="en-US"/>
        </w:rPr>
        <w:t xml:space="preserve"> will </w:t>
      </w:r>
      <w:r w:rsidR="009D1541" w:rsidRPr="004D014B">
        <w:rPr>
          <w:color w:val="000000"/>
          <w:lang w:eastAsia="en-US"/>
        </w:rPr>
        <w:t>utilize a combination of reading resources that are</w:t>
      </w:r>
      <w:r w:rsidR="00007685" w:rsidRPr="004D014B">
        <w:rPr>
          <w:color w:val="000000"/>
          <w:lang w:eastAsia="en-US"/>
        </w:rPr>
        <w:t xml:space="preserve"> designed for skill and strategy development, plus </w:t>
      </w:r>
      <w:r w:rsidR="00FB69B3" w:rsidRPr="004D014B">
        <w:rPr>
          <w:color w:val="000000"/>
          <w:lang w:eastAsia="en-US"/>
        </w:rPr>
        <w:t>differentiate instruction to</w:t>
      </w:r>
      <w:r w:rsidR="00007685" w:rsidRPr="004D014B">
        <w:rPr>
          <w:color w:val="000000"/>
          <w:lang w:eastAsia="en-US"/>
        </w:rPr>
        <w:t xml:space="preserve"> meet the needs of</w:t>
      </w:r>
      <w:r w:rsidR="00FB69B3" w:rsidRPr="004D014B">
        <w:rPr>
          <w:color w:val="000000"/>
          <w:lang w:eastAsia="en-US"/>
        </w:rPr>
        <w:t xml:space="preserve"> your</w:t>
      </w:r>
      <w:r w:rsidR="00007685" w:rsidRPr="004D014B">
        <w:rPr>
          <w:color w:val="000000"/>
          <w:lang w:eastAsia="en-US"/>
        </w:rPr>
        <w:t xml:space="preserve"> </w:t>
      </w:r>
      <w:r w:rsidR="00624500">
        <w:rPr>
          <w:color w:val="000000"/>
          <w:lang w:eastAsia="en-US"/>
        </w:rPr>
        <w:t>child</w:t>
      </w:r>
      <w:r w:rsidR="00007685" w:rsidRPr="004D014B">
        <w:rPr>
          <w:color w:val="000000"/>
          <w:lang w:eastAsia="en-US"/>
        </w:rPr>
        <w:t>.</w:t>
      </w:r>
      <w:r w:rsidR="00D17258" w:rsidRPr="004D014B">
        <w:rPr>
          <w:color w:val="000000"/>
          <w:lang w:eastAsia="en-US"/>
        </w:rPr>
        <w:t xml:space="preserve"> </w:t>
      </w:r>
      <w:r w:rsidR="00FB69B3" w:rsidRPr="004D014B">
        <w:rPr>
          <w:color w:val="000000"/>
          <w:lang w:eastAsia="en-US"/>
        </w:rPr>
        <w:t xml:space="preserve">I </w:t>
      </w:r>
      <w:r w:rsidR="00D17258" w:rsidRPr="004D014B">
        <w:rPr>
          <w:color w:val="000000"/>
          <w:lang w:eastAsia="en-US"/>
        </w:rPr>
        <w:t xml:space="preserve">will utilize </w:t>
      </w:r>
      <w:r w:rsidR="009D1541" w:rsidRPr="004D014B">
        <w:rPr>
          <w:color w:val="000000"/>
          <w:lang w:eastAsia="en-US"/>
        </w:rPr>
        <w:t xml:space="preserve">My </w:t>
      </w:r>
      <w:r w:rsidR="00D17258" w:rsidRPr="004D014B">
        <w:rPr>
          <w:color w:val="000000"/>
          <w:lang w:eastAsia="en-US"/>
        </w:rPr>
        <w:t xml:space="preserve">Math and other </w:t>
      </w:r>
      <w:r w:rsidR="009D1541" w:rsidRPr="004D014B">
        <w:rPr>
          <w:color w:val="000000"/>
          <w:lang w:eastAsia="en-US"/>
        </w:rPr>
        <w:t>m</w:t>
      </w:r>
      <w:r w:rsidR="00D17258" w:rsidRPr="004D014B">
        <w:rPr>
          <w:color w:val="000000"/>
          <w:lang w:eastAsia="en-US"/>
        </w:rPr>
        <w:t>ath resources to h</w:t>
      </w:r>
      <w:r w:rsidR="009D1541" w:rsidRPr="004D014B">
        <w:rPr>
          <w:color w:val="000000"/>
          <w:lang w:eastAsia="en-US"/>
        </w:rPr>
        <w:t>elp your child meet/exceed the m</w:t>
      </w:r>
      <w:r w:rsidR="00D17258" w:rsidRPr="004D014B">
        <w:rPr>
          <w:color w:val="000000"/>
          <w:lang w:eastAsia="en-US"/>
        </w:rPr>
        <w:t>ath standards.</w:t>
      </w:r>
    </w:p>
    <w:p w14:paraId="6185D2A2" w14:textId="77777777" w:rsidR="00801435" w:rsidRDefault="00D17258" w:rsidP="004F21AC">
      <w:pPr>
        <w:shd w:val="clear" w:color="auto" w:fill="FFFFFF"/>
        <w:spacing w:before="100" w:beforeAutospacing="1" w:after="100" w:afterAutospacing="1" w:line="480" w:lineRule="auto"/>
        <w:ind w:firstLine="720"/>
        <w:contextualSpacing/>
        <w:rPr>
          <w:color w:val="000000"/>
          <w:lang w:eastAsia="en-US"/>
        </w:rPr>
      </w:pPr>
      <w:r w:rsidRPr="004D014B">
        <w:rPr>
          <w:color w:val="000000"/>
          <w:lang w:eastAsia="en-US"/>
        </w:rPr>
        <w:t xml:space="preserve"> To ensure that your child has a successful and productive school year, it is necessary that we work together as a tea</w:t>
      </w:r>
      <w:r w:rsidR="009620AE" w:rsidRPr="004D014B">
        <w:rPr>
          <w:color w:val="000000"/>
          <w:lang w:eastAsia="en-US"/>
        </w:rPr>
        <w:t>m. You will find beneficial information in the remainder of this packet</w:t>
      </w:r>
      <w:r w:rsidR="00801435">
        <w:rPr>
          <w:color w:val="000000"/>
          <w:lang w:eastAsia="en-US"/>
        </w:rPr>
        <w:t>. Additional information can be found on our class webpage listed below</w:t>
      </w:r>
      <w:r w:rsidR="009620AE" w:rsidRPr="004D014B">
        <w:rPr>
          <w:color w:val="000000"/>
          <w:lang w:eastAsia="en-US"/>
        </w:rPr>
        <w:t xml:space="preserve">. </w:t>
      </w:r>
      <w:r w:rsidRPr="004D014B">
        <w:rPr>
          <w:color w:val="000000"/>
          <w:lang w:eastAsia="en-US"/>
        </w:rPr>
        <w:t xml:space="preserve"> </w:t>
      </w:r>
    </w:p>
    <w:p w14:paraId="27D4157F" w14:textId="4AA2C278" w:rsidR="004F21AC" w:rsidRPr="00801435" w:rsidRDefault="00801435" w:rsidP="00801435">
      <w:pPr>
        <w:shd w:val="clear" w:color="auto" w:fill="FFFFFF"/>
        <w:spacing w:before="100" w:beforeAutospacing="1" w:after="100" w:afterAutospacing="1" w:line="480" w:lineRule="auto"/>
        <w:contextualSpacing/>
        <w:rPr>
          <w:b/>
          <w:color w:val="000000"/>
          <w:sz w:val="32"/>
          <w:szCs w:val="32"/>
          <w:lang w:eastAsia="en-US"/>
        </w:rPr>
      </w:pPr>
      <w:r w:rsidRPr="00801435">
        <w:rPr>
          <w:b/>
          <w:color w:val="000000"/>
          <w:sz w:val="32"/>
          <w:szCs w:val="32"/>
          <w:lang w:eastAsia="en-US"/>
        </w:rPr>
        <w:t>http://columbiaes.dekalb.k12.ga.us/AkuaJames1.aspx</w:t>
      </w:r>
      <w:r w:rsidR="00D17258" w:rsidRPr="00801435">
        <w:rPr>
          <w:b/>
          <w:color w:val="000000"/>
          <w:sz w:val="32"/>
          <w:szCs w:val="32"/>
          <w:lang w:eastAsia="en-US"/>
        </w:rPr>
        <w:t xml:space="preserve">                                                                </w:t>
      </w:r>
      <w:r w:rsidR="00A34887" w:rsidRPr="00801435">
        <w:rPr>
          <w:b/>
          <w:color w:val="000000"/>
          <w:sz w:val="32"/>
          <w:szCs w:val="32"/>
          <w:lang w:eastAsia="en-US"/>
        </w:rPr>
        <w:t xml:space="preserve"> </w:t>
      </w:r>
      <w:r w:rsidR="00D17258" w:rsidRPr="00801435">
        <w:rPr>
          <w:b/>
          <w:color w:val="000000"/>
          <w:sz w:val="32"/>
          <w:szCs w:val="32"/>
          <w:lang w:eastAsia="en-US"/>
        </w:rPr>
        <w:t xml:space="preserve">    </w:t>
      </w:r>
    </w:p>
    <w:p w14:paraId="0E498381" w14:textId="77777777" w:rsidR="00D17258" w:rsidRPr="004D014B" w:rsidRDefault="004F21AC" w:rsidP="004F21AC">
      <w:pPr>
        <w:shd w:val="clear" w:color="auto" w:fill="FFFFFF"/>
        <w:spacing w:before="100" w:beforeAutospacing="1" w:after="100" w:afterAutospacing="1" w:line="480" w:lineRule="auto"/>
        <w:ind w:firstLine="720"/>
        <w:contextualSpacing/>
        <w:rPr>
          <w:color w:val="000000"/>
          <w:lang w:eastAsia="en-US"/>
        </w:rPr>
      </w:pPr>
      <w:r w:rsidRPr="004D014B">
        <w:rPr>
          <w:color w:val="000000"/>
          <w:lang w:eastAsia="en-US"/>
        </w:rPr>
        <w:t xml:space="preserve"> </w:t>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00A34887" w:rsidRPr="004D014B">
        <w:rPr>
          <w:color w:val="000000"/>
          <w:lang w:eastAsia="en-US"/>
        </w:rPr>
        <w:t xml:space="preserve">                            </w:t>
      </w:r>
      <w:r w:rsidR="004D345D" w:rsidRPr="004D014B">
        <w:rPr>
          <w:color w:val="000000"/>
          <w:lang w:eastAsia="en-US"/>
        </w:rPr>
        <w:t>T</w:t>
      </w:r>
      <w:r w:rsidR="009620AE" w:rsidRPr="004D014B">
        <w:rPr>
          <w:color w:val="000000"/>
          <w:lang w:eastAsia="en-US"/>
        </w:rPr>
        <w:t xml:space="preserve">hank </w:t>
      </w:r>
      <w:r w:rsidR="00D17258" w:rsidRPr="004D014B">
        <w:rPr>
          <w:color w:val="000000"/>
          <w:lang w:eastAsia="en-US"/>
        </w:rPr>
        <w:t>You,</w:t>
      </w:r>
    </w:p>
    <w:p w14:paraId="3546A196" w14:textId="68D0CC37" w:rsidR="00380EFA" w:rsidRPr="004D014B" w:rsidRDefault="004D345D" w:rsidP="00E41BCD">
      <w:pPr>
        <w:spacing w:line="480" w:lineRule="auto"/>
        <w:contextualSpacing/>
        <w:rPr>
          <w:lang w:eastAsia="en-US"/>
        </w:rPr>
      </w:pPr>
      <w:r w:rsidRPr="004D014B">
        <w:rPr>
          <w:color w:val="000000"/>
          <w:lang w:eastAsia="en-US"/>
        </w:rPr>
        <w:t xml:space="preserve"> </w:t>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Pr="004D014B">
        <w:rPr>
          <w:color w:val="000000"/>
          <w:lang w:eastAsia="en-US"/>
        </w:rPr>
        <w:tab/>
      </w:r>
      <w:r w:rsidR="00A34887" w:rsidRPr="004D014B">
        <w:rPr>
          <w:color w:val="000000"/>
          <w:lang w:eastAsia="en-US"/>
        </w:rPr>
        <w:t xml:space="preserve">                             </w:t>
      </w:r>
      <w:r w:rsidR="00E41BCD" w:rsidRPr="004D014B">
        <w:rPr>
          <w:color w:val="000000"/>
          <w:lang w:eastAsia="en-US"/>
        </w:rPr>
        <w:t>M</w:t>
      </w:r>
      <w:r w:rsidR="00380EFA" w:rsidRPr="004D014B">
        <w:rPr>
          <w:lang w:eastAsia="en-US"/>
        </w:rPr>
        <w:t>s. James</w:t>
      </w:r>
    </w:p>
    <w:p w14:paraId="4F144BE7" w14:textId="67FFDB79" w:rsidR="0073515A" w:rsidRPr="006F559A" w:rsidRDefault="00BD5C9D" w:rsidP="00CD0EF9">
      <w:pPr>
        <w:pStyle w:val="NoSpacing"/>
        <w:jc w:val="center"/>
        <w:rPr>
          <w:b/>
          <w:sz w:val="40"/>
          <w:szCs w:val="40"/>
          <w:lang w:eastAsia="en-US"/>
        </w:rPr>
      </w:pPr>
      <w:r w:rsidRPr="006F559A">
        <w:rPr>
          <w:b/>
          <w:sz w:val="40"/>
          <w:szCs w:val="40"/>
          <w:lang w:eastAsia="en-US"/>
        </w:rPr>
        <w:t>201</w:t>
      </w:r>
      <w:r w:rsidR="00624500">
        <w:rPr>
          <w:b/>
          <w:sz w:val="40"/>
          <w:szCs w:val="40"/>
          <w:lang w:eastAsia="en-US"/>
        </w:rPr>
        <w:t>7</w:t>
      </w:r>
      <w:r w:rsidRPr="006F559A">
        <w:rPr>
          <w:b/>
          <w:sz w:val="40"/>
          <w:szCs w:val="40"/>
          <w:lang w:eastAsia="en-US"/>
        </w:rPr>
        <w:t>-201</w:t>
      </w:r>
      <w:r w:rsidR="00624500">
        <w:rPr>
          <w:b/>
          <w:sz w:val="40"/>
          <w:szCs w:val="40"/>
          <w:lang w:eastAsia="en-US"/>
        </w:rPr>
        <w:t>8</w:t>
      </w:r>
      <w:r w:rsidRPr="006F559A">
        <w:rPr>
          <w:b/>
          <w:sz w:val="40"/>
          <w:szCs w:val="40"/>
          <w:lang w:eastAsia="en-US"/>
        </w:rPr>
        <w:t xml:space="preserve">   1</w:t>
      </w:r>
      <w:r w:rsidRPr="006F559A">
        <w:rPr>
          <w:b/>
          <w:sz w:val="40"/>
          <w:szCs w:val="40"/>
          <w:vertAlign w:val="superscript"/>
          <w:lang w:eastAsia="en-US"/>
        </w:rPr>
        <w:t>st</w:t>
      </w:r>
      <w:r w:rsidRPr="006F559A">
        <w:rPr>
          <w:b/>
          <w:sz w:val="40"/>
          <w:szCs w:val="40"/>
          <w:lang w:eastAsia="en-US"/>
        </w:rPr>
        <w:t xml:space="preserve"> Grade Discipline Plan</w:t>
      </w:r>
    </w:p>
    <w:p w14:paraId="58B0B675" w14:textId="4F18FEF8" w:rsidR="00BD5C9D" w:rsidRPr="004D014B" w:rsidRDefault="0073515A" w:rsidP="006F559A">
      <w:pPr>
        <w:pStyle w:val="NormalWeb"/>
        <w:rPr>
          <w:b/>
        </w:rPr>
      </w:pPr>
      <w:r w:rsidRPr="004D014B">
        <w:t>In our classroom, we</w:t>
      </w:r>
      <w:r w:rsidR="00812BC0" w:rsidRPr="004D014B">
        <w:t xml:space="preserve"> will</w:t>
      </w:r>
      <w:r w:rsidRPr="004D014B">
        <w:t xml:space="preserve"> utilize the behavior color chart in efforts to minimize negative behaviors and maximize instructional time. Each day, your child starts off his/her day on </w:t>
      </w:r>
      <w:r w:rsidRPr="004D014B">
        <w:rPr>
          <w:b/>
        </w:rPr>
        <w:t>green</w:t>
      </w:r>
      <w:r w:rsidRPr="004D014B">
        <w:t xml:space="preserve">. Your child may move from </w:t>
      </w:r>
      <w:r w:rsidRPr="004D014B">
        <w:rPr>
          <w:b/>
        </w:rPr>
        <w:t>green</w:t>
      </w:r>
      <w:r w:rsidRPr="004D014B">
        <w:t xml:space="preserve"> to </w:t>
      </w:r>
      <w:r w:rsidRPr="004D014B">
        <w:rPr>
          <w:b/>
        </w:rPr>
        <w:t>yellow</w:t>
      </w:r>
      <w:r w:rsidRPr="004D014B">
        <w:t xml:space="preserve">, </w:t>
      </w:r>
      <w:r w:rsidRPr="004D014B">
        <w:rPr>
          <w:b/>
        </w:rPr>
        <w:t>yellow</w:t>
      </w:r>
      <w:r w:rsidRPr="004D014B">
        <w:t xml:space="preserve"> to </w:t>
      </w:r>
      <w:r w:rsidRPr="004D014B">
        <w:rPr>
          <w:b/>
        </w:rPr>
        <w:t>blue</w:t>
      </w:r>
      <w:r w:rsidRPr="004D014B">
        <w:t xml:space="preserve">, and </w:t>
      </w:r>
      <w:r w:rsidRPr="004D014B">
        <w:rPr>
          <w:b/>
        </w:rPr>
        <w:t>blue</w:t>
      </w:r>
      <w:r w:rsidRPr="004D014B">
        <w:t xml:space="preserve"> to </w:t>
      </w:r>
      <w:r w:rsidRPr="004D014B">
        <w:rPr>
          <w:b/>
        </w:rPr>
        <w:t>red</w:t>
      </w:r>
      <w:r w:rsidRPr="004D014B">
        <w:t xml:space="preserve"> if he/she doesn’t comply with the class/school rules.</w:t>
      </w:r>
      <w:r w:rsidR="00A007F4" w:rsidRPr="004D014B">
        <w:t xml:space="preserve"> </w:t>
      </w:r>
      <w:r w:rsidR="00812BC0" w:rsidRPr="004D014B">
        <w:t>A color is recorded daily in your child’s communication book (</w:t>
      </w:r>
      <w:r w:rsidR="00624500">
        <w:t>the binder on the HW assignme</w:t>
      </w:r>
      <w:r w:rsidR="00812BC0" w:rsidRPr="004D014B">
        <w:t xml:space="preserve">nt sheet). Please </w:t>
      </w:r>
      <w:r w:rsidR="00A007F4" w:rsidRPr="004D014B">
        <w:t xml:space="preserve">read </w:t>
      </w:r>
      <w:r w:rsidR="00812BC0" w:rsidRPr="004D014B">
        <w:t>y</w:t>
      </w:r>
      <w:r w:rsidR="00A007F4" w:rsidRPr="004D014B">
        <w:t>our child’s</w:t>
      </w:r>
      <w:r w:rsidR="00812BC0" w:rsidRPr="004D014B">
        <w:t xml:space="preserve"> communication </w:t>
      </w:r>
      <w:r w:rsidR="00B53F50" w:rsidRPr="004D014B">
        <w:t>log</w:t>
      </w:r>
      <w:r w:rsidR="00812BC0" w:rsidRPr="004D014B">
        <w:t xml:space="preserve"> and initial daily</w:t>
      </w:r>
      <w:r w:rsidR="00624500">
        <w:t xml:space="preserve"> located in the binder)</w:t>
      </w:r>
      <w:r w:rsidR="00812BC0" w:rsidRPr="004D014B">
        <w:t>. Thank you for your assistance.</w:t>
      </w:r>
      <w:r w:rsidR="00BD5C9D" w:rsidRPr="004D014B">
        <w:rPr>
          <w:b/>
        </w:rPr>
        <w:t xml:space="preserve">   </w:t>
      </w:r>
    </w:p>
    <w:p w14:paraId="0E5482AB" w14:textId="77777777" w:rsidR="00BD5C9D" w:rsidRPr="004D014B" w:rsidRDefault="00BD5C9D" w:rsidP="00BD5C9D">
      <w:pPr>
        <w:spacing w:after="200"/>
        <w:jc w:val="center"/>
        <w:rPr>
          <w:b/>
          <w:u w:val="single"/>
          <w:lang w:eastAsia="en-US"/>
        </w:rPr>
      </w:pPr>
      <w:r w:rsidRPr="004D014B">
        <w:rPr>
          <w:b/>
          <w:u w:val="single"/>
          <w:lang w:eastAsia="en-US"/>
        </w:rPr>
        <w:t>Classroom Rules</w:t>
      </w:r>
    </w:p>
    <w:p w14:paraId="5B259DA1" w14:textId="77777777" w:rsidR="00BD5C9D" w:rsidRPr="004D014B" w:rsidRDefault="00BD5C9D" w:rsidP="00BD5C9D">
      <w:pPr>
        <w:numPr>
          <w:ilvl w:val="0"/>
          <w:numId w:val="4"/>
        </w:numPr>
        <w:spacing w:after="200" w:line="276" w:lineRule="auto"/>
        <w:contextualSpacing/>
        <w:rPr>
          <w:b/>
          <w:lang w:eastAsia="en-US"/>
        </w:rPr>
      </w:pPr>
      <w:r w:rsidRPr="004D014B">
        <w:rPr>
          <w:b/>
          <w:lang w:eastAsia="en-US"/>
        </w:rPr>
        <w:t>Follow directions the first time given.</w:t>
      </w:r>
    </w:p>
    <w:p w14:paraId="4D1D1C94" w14:textId="77777777" w:rsidR="00BD5C9D" w:rsidRPr="004D014B" w:rsidRDefault="00BD5C9D" w:rsidP="00BD5C9D">
      <w:pPr>
        <w:numPr>
          <w:ilvl w:val="0"/>
          <w:numId w:val="4"/>
        </w:numPr>
        <w:spacing w:after="200" w:line="276" w:lineRule="auto"/>
        <w:contextualSpacing/>
        <w:rPr>
          <w:b/>
          <w:lang w:eastAsia="en-US"/>
        </w:rPr>
      </w:pPr>
      <w:r w:rsidRPr="004D014B">
        <w:rPr>
          <w:b/>
          <w:lang w:eastAsia="en-US"/>
        </w:rPr>
        <w:t>Raise your hand and wait for permission.</w:t>
      </w:r>
    </w:p>
    <w:p w14:paraId="70DE339A" w14:textId="77777777" w:rsidR="00BD5C9D" w:rsidRPr="004D014B" w:rsidRDefault="00BD5C9D" w:rsidP="00BD5C9D">
      <w:pPr>
        <w:numPr>
          <w:ilvl w:val="0"/>
          <w:numId w:val="4"/>
        </w:numPr>
        <w:spacing w:after="200" w:line="276" w:lineRule="auto"/>
        <w:contextualSpacing/>
        <w:rPr>
          <w:b/>
          <w:lang w:eastAsia="en-US"/>
        </w:rPr>
      </w:pPr>
      <w:r w:rsidRPr="004D014B">
        <w:rPr>
          <w:b/>
          <w:lang w:eastAsia="en-US"/>
        </w:rPr>
        <w:t>Respect EVERYONE (teachers and students).</w:t>
      </w:r>
    </w:p>
    <w:p w14:paraId="176E92FC" w14:textId="77777777" w:rsidR="00BD5C9D" w:rsidRPr="004D014B" w:rsidRDefault="00BD5C9D" w:rsidP="00BD5C9D">
      <w:pPr>
        <w:numPr>
          <w:ilvl w:val="0"/>
          <w:numId w:val="4"/>
        </w:numPr>
        <w:spacing w:after="200" w:line="276" w:lineRule="auto"/>
        <w:contextualSpacing/>
        <w:rPr>
          <w:b/>
          <w:lang w:eastAsia="en-US"/>
        </w:rPr>
      </w:pPr>
      <w:r w:rsidRPr="004D014B">
        <w:rPr>
          <w:b/>
          <w:lang w:eastAsia="en-US"/>
        </w:rPr>
        <w:t>Pay attention.</w:t>
      </w:r>
    </w:p>
    <w:p w14:paraId="080980BA" w14:textId="77777777" w:rsidR="00BD5C9D" w:rsidRPr="004D014B" w:rsidRDefault="00BD5C9D" w:rsidP="00BD5C9D">
      <w:pPr>
        <w:tabs>
          <w:tab w:val="left" w:pos="1127"/>
          <w:tab w:val="left" w:pos="1503"/>
        </w:tabs>
        <w:spacing w:after="200" w:line="276" w:lineRule="auto"/>
        <w:ind w:left="360"/>
        <w:contextualSpacing/>
        <w:rPr>
          <w:b/>
          <w:lang w:eastAsia="en-US"/>
        </w:rPr>
      </w:pPr>
      <w:r w:rsidRPr="004D014B">
        <w:rPr>
          <w:b/>
          <w:lang w:eastAsia="en-US"/>
        </w:rPr>
        <w:tab/>
      </w:r>
    </w:p>
    <w:p w14:paraId="6F9C155E" w14:textId="77777777" w:rsidR="00BD5C9D" w:rsidRPr="004D014B" w:rsidRDefault="00BD5C9D" w:rsidP="004F730B">
      <w:pPr>
        <w:tabs>
          <w:tab w:val="left" w:pos="1127"/>
          <w:tab w:val="left" w:pos="1503"/>
        </w:tabs>
        <w:spacing w:after="200" w:line="276" w:lineRule="auto"/>
        <w:ind w:left="360"/>
        <w:contextualSpacing/>
        <w:jc w:val="center"/>
        <w:rPr>
          <w:b/>
          <w:u w:val="single"/>
          <w:lang w:eastAsia="en-US"/>
        </w:rPr>
      </w:pPr>
      <w:r w:rsidRPr="004D014B">
        <w:rPr>
          <w:b/>
          <w:u w:val="single"/>
          <w:lang w:eastAsia="en-US"/>
        </w:rPr>
        <w:t>Rewards for Following the Rules</w:t>
      </w:r>
    </w:p>
    <w:p w14:paraId="51ECA105" w14:textId="77777777" w:rsidR="00BD5C9D" w:rsidRPr="004D014B" w:rsidRDefault="00BD5C9D" w:rsidP="00BD5C9D">
      <w:pPr>
        <w:tabs>
          <w:tab w:val="left" w:pos="1127"/>
          <w:tab w:val="left" w:pos="1503"/>
        </w:tabs>
        <w:spacing w:after="200" w:line="276" w:lineRule="auto"/>
        <w:ind w:left="360"/>
        <w:contextualSpacing/>
        <w:rPr>
          <w:b/>
          <w:lang w:eastAsia="en-US"/>
        </w:rPr>
      </w:pPr>
    </w:p>
    <w:p w14:paraId="7DEA2FFA"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Praise (daily)</w:t>
      </w:r>
    </w:p>
    <w:p w14:paraId="1C3F90FE"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Positive notes home (randomly)</w:t>
      </w:r>
    </w:p>
    <w:p w14:paraId="4DAA2DD3"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Tokens/points/tickets/paper money (daily)</w:t>
      </w:r>
    </w:p>
    <w:p w14:paraId="14ACD16B"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Treasure Chest (weekly)</w:t>
      </w:r>
    </w:p>
    <w:p w14:paraId="44EAC093"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Star Student (weekly)</w:t>
      </w:r>
      <w:r w:rsidR="004F730B" w:rsidRPr="004D014B">
        <w:rPr>
          <w:lang w:eastAsia="en-US"/>
        </w:rPr>
        <w:t xml:space="preserve"> varies from class to class</w:t>
      </w:r>
    </w:p>
    <w:p w14:paraId="7CEAA4E9"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Fun Friday (monthly)</w:t>
      </w:r>
    </w:p>
    <w:p w14:paraId="50C572DC" w14:textId="77777777" w:rsidR="00BD5C9D" w:rsidRPr="004D014B" w:rsidRDefault="00BD5C9D" w:rsidP="00BD5C9D">
      <w:pPr>
        <w:tabs>
          <w:tab w:val="left" w:pos="1127"/>
          <w:tab w:val="left" w:pos="1503"/>
        </w:tabs>
        <w:spacing w:after="200" w:line="276" w:lineRule="auto"/>
        <w:ind w:left="360"/>
        <w:contextualSpacing/>
        <w:rPr>
          <w:lang w:eastAsia="en-US"/>
        </w:rPr>
      </w:pPr>
      <w:r w:rsidRPr="004D014B">
        <w:rPr>
          <w:lang w:eastAsia="en-US"/>
        </w:rPr>
        <w:t>A safe and positive learning environment (daily)</w:t>
      </w:r>
    </w:p>
    <w:p w14:paraId="41D43145" w14:textId="77777777" w:rsidR="00BD5C9D" w:rsidRPr="004D014B" w:rsidRDefault="00BD5C9D" w:rsidP="00BD5C9D">
      <w:pPr>
        <w:tabs>
          <w:tab w:val="left" w:pos="1127"/>
          <w:tab w:val="left" w:pos="1503"/>
        </w:tabs>
        <w:spacing w:after="200" w:line="276" w:lineRule="auto"/>
        <w:ind w:left="360"/>
        <w:contextualSpacing/>
        <w:rPr>
          <w:lang w:eastAsia="en-US"/>
        </w:rPr>
      </w:pPr>
    </w:p>
    <w:p w14:paraId="04730B9F" w14:textId="77777777" w:rsidR="00BD5C9D" w:rsidRPr="004D014B" w:rsidRDefault="003A3674" w:rsidP="003A3674">
      <w:pPr>
        <w:tabs>
          <w:tab w:val="left" w:pos="4132"/>
        </w:tabs>
        <w:spacing w:after="200" w:line="276" w:lineRule="auto"/>
        <w:ind w:left="360"/>
        <w:contextualSpacing/>
        <w:jc w:val="center"/>
        <w:rPr>
          <w:b/>
          <w:u w:val="single"/>
          <w:lang w:eastAsia="en-US"/>
        </w:rPr>
      </w:pPr>
      <w:r w:rsidRPr="004D014B">
        <w:rPr>
          <w:b/>
          <w:u w:val="single"/>
          <w:lang w:eastAsia="en-US"/>
        </w:rPr>
        <w:t>Behavior Color System</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6521"/>
      </w:tblGrid>
      <w:tr w:rsidR="00BD5C9D" w:rsidRPr="004D014B" w14:paraId="448EC63D" w14:textId="77777777" w:rsidTr="00B53F50">
        <w:tc>
          <w:tcPr>
            <w:tcW w:w="3127" w:type="dxa"/>
          </w:tcPr>
          <w:p w14:paraId="4C918749" w14:textId="77777777" w:rsidR="00BD5C9D" w:rsidRPr="004D014B" w:rsidRDefault="00BD5C9D" w:rsidP="003A3674">
            <w:pPr>
              <w:spacing w:after="200" w:line="276" w:lineRule="auto"/>
              <w:contextualSpacing/>
              <w:jc w:val="center"/>
              <w:rPr>
                <w:lang w:eastAsia="en-US"/>
              </w:rPr>
            </w:pPr>
            <w:r w:rsidRPr="004D014B">
              <w:rPr>
                <w:lang w:eastAsia="en-US"/>
              </w:rPr>
              <w:t>COLORS</w:t>
            </w:r>
          </w:p>
        </w:tc>
        <w:tc>
          <w:tcPr>
            <w:tcW w:w="6521" w:type="dxa"/>
          </w:tcPr>
          <w:p w14:paraId="05FFE206" w14:textId="77777777" w:rsidR="00BD5C9D" w:rsidRPr="004D014B" w:rsidRDefault="00BD5C9D" w:rsidP="00D0155E">
            <w:pPr>
              <w:spacing w:after="200" w:line="276" w:lineRule="auto"/>
              <w:contextualSpacing/>
              <w:jc w:val="center"/>
              <w:rPr>
                <w:lang w:eastAsia="en-US"/>
              </w:rPr>
            </w:pPr>
            <w:r w:rsidRPr="004D014B">
              <w:rPr>
                <w:lang w:eastAsia="en-US"/>
              </w:rPr>
              <w:t>CONSEQUENCES</w:t>
            </w:r>
          </w:p>
        </w:tc>
      </w:tr>
      <w:tr w:rsidR="00BD5C9D" w:rsidRPr="004D014B" w14:paraId="77EE365D" w14:textId="77777777" w:rsidTr="00B53F50">
        <w:trPr>
          <w:trHeight w:val="991"/>
        </w:trPr>
        <w:tc>
          <w:tcPr>
            <w:tcW w:w="3127" w:type="dxa"/>
          </w:tcPr>
          <w:p w14:paraId="3457E5A2" w14:textId="77777777" w:rsidR="00BD5C9D" w:rsidRPr="004D014B" w:rsidRDefault="00BD5C9D" w:rsidP="003A3674">
            <w:pPr>
              <w:jc w:val="center"/>
              <w:rPr>
                <w:lang w:eastAsia="en-US"/>
              </w:rPr>
            </w:pPr>
            <w:r w:rsidRPr="004D014B">
              <w:rPr>
                <w:lang w:eastAsia="en-US"/>
              </w:rPr>
              <w:t>GREEN</w:t>
            </w:r>
          </w:p>
          <w:p w14:paraId="2B1138AB" w14:textId="77777777" w:rsidR="00BD5C9D" w:rsidRPr="004D014B" w:rsidRDefault="00BD5C9D" w:rsidP="003A3674">
            <w:pPr>
              <w:jc w:val="center"/>
              <w:rPr>
                <w:lang w:eastAsia="en-US"/>
              </w:rPr>
            </w:pPr>
            <w:r w:rsidRPr="004D014B">
              <w:rPr>
                <w:lang w:eastAsia="en-US"/>
              </w:rPr>
              <w:t>with star</w:t>
            </w:r>
          </w:p>
        </w:tc>
        <w:tc>
          <w:tcPr>
            <w:tcW w:w="6521" w:type="dxa"/>
          </w:tcPr>
          <w:p w14:paraId="4EB7B02B" w14:textId="77777777" w:rsidR="00BD5C9D" w:rsidRPr="004D014B" w:rsidRDefault="00BD5C9D" w:rsidP="00E17C5D">
            <w:pPr>
              <w:jc w:val="center"/>
              <w:rPr>
                <w:lang w:eastAsia="en-US"/>
              </w:rPr>
            </w:pPr>
            <w:r w:rsidRPr="004D014B">
              <w:rPr>
                <w:lang w:eastAsia="en-US"/>
              </w:rPr>
              <w:t>NONE</w:t>
            </w:r>
          </w:p>
        </w:tc>
      </w:tr>
      <w:tr w:rsidR="00BD5C9D" w:rsidRPr="004D014B" w14:paraId="764B06DB" w14:textId="77777777" w:rsidTr="00B53F50">
        <w:tc>
          <w:tcPr>
            <w:tcW w:w="3127" w:type="dxa"/>
          </w:tcPr>
          <w:p w14:paraId="08A87856" w14:textId="77777777" w:rsidR="00BD5C9D" w:rsidRPr="004D014B" w:rsidRDefault="00BD5C9D" w:rsidP="003A3674">
            <w:pPr>
              <w:spacing w:after="200" w:line="276" w:lineRule="auto"/>
              <w:contextualSpacing/>
              <w:jc w:val="center"/>
              <w:rPr>
                <w:lang w:eastAsia="en-US"/>
              </w:rPr>
            </w:pPr>
            <w:r w:rsidRPr="004D014B">
              <w:rPr>
                <w:lang w:eastAsia="en-US"/>
              </w:rPr>
              <w:t>GREEN</w:t>
            </w:r>
          </w:p>
        </w:tc>
        <w:tc>
          <w:tcPr>
            <w:tcW w:w="6521" w:type="dxa"/>
          </w:tcPr>
          <w:p w14:paraId="421D3A1B" w14:textId="77777777" w:rsidR="00BD5C9D" w:rsidRPr="004D014B" w:rsidRDefault="00BD5C9D" w:rsidP="00E17C5D">
            <w:pPr>
              <w:spacing w:after="200" w:line="276" w:lineRule="auto"/>
              <w:contextualSpacing/>
              <w:jc w:val="center"/>
              <w:rPr>
                <w:lang w:eastAsia="en-US"/>
              </w:rPr>
            </w:pPr>
            <w:r w:rsidRPr="004D014B">
              <w:rPr>
                <w:lang w:eastAsia="en-US"/>
              </w:rPr>
              <w:t>Verbal warning/name on board</w:t>
            </w:r>
          </w:p>
        </w:tc>
      </w:tr>
      <w:tr w:rsidR="00BD5C9D" w:rsidRPr="004D014B" w14:paraId="3A763AE0" w14:textId="77777777" w:rsidTr="00B53F50">
        <w:tc>
          <w:tcPr>
            <w:tcW w:w="3127" w:type="dxa"/>
          </w:tcPr>
          <w:p w14:paraId="3752F2B9" w14:textId="77777777" w:rsidR="00BD5C9D" w:rsidRPr="004D014B" w:rsidRDefault="00BD5C9D" w:rsidP="003A3674">
            <w:pPr>
              <w:spacing w:after="200" w:line="276" w:lineRule="auto"/>
              <w:contextualSpacing/>
              <w:jc w:val="center"/>
              <w:rPr>
                <w:lang w:eastAsia="en-US"/>
              </w:rPr>
            </w:pPr>
            <w:r w:rsidRPr="004D014B">
              <w:rPr>
                <w:lang w:eastAsia="en-US"/>
              </w:rPr>
              <w:t>YELLOW</w:t>
            </w:r>
          </w:p>
        </w:tc>
        <w:tc>
          <w:tcPr>
            <w:tcW w:w="6521" w:type="dxa"/>
          </w:tcPr>
          <w:p w14:paraId="04368418" w14:textId="77777777" w:rsidR="00BD5C9D" w:rsidRPr="004D014B" w:rsidRDefault="00BD5C9D" w:rsidP="00E17C5D">
            <w:pPr>
              <w:spacing w:after="200" w:line="276" w:lineRule="auto"/>
              <w:contextualSpacing/>
              <w:jc w:val="center"/>
              <w:rPr>
                <w:lang w:eastAsia="en-US"/>
              </w:rPr>
            </w:pPr>
            <w:r w:rsidRPr="004D014B">
              <w:rPr>
                <w:lang w:eastAsia="en-US"/>
              </w:rPr>
              <w:t>Reflection corner</w:t>
            </w:r>
          </w:p>
        </w:tc>
      </w:tr>
      <w:tr w:rsidR="00BD5C9D" w:rsidRPr="004D014B" w14:paraId="33AF4E2E" w14:textId="77777777" w:rsidTr="00B53F50">
        <w:tc>
          <w:tcPr>
            <w:tcW w:w="3127" w:type="dxa"/>
          </w:tcPr>
          <w:p w14:paraId="64BD7904" w14:textId="77777777" w:rsidR="00BD5C9D" w:rsidRPr="004D014B" w:rsidRDefault="00BD5C9D" w:rsidP="003A3674">
            <w:pPr>
              <w:spacing w:after="200" w:line="276" w:lineRule="auto"/>
              <w:contextualSpacing/>
              <w:jc w:val="center"/>
              <w:rPr>
                <w:lang w:eastAsia="en-US"/>
              </w:rPr>
            </w:pPr>
            <w:r w:rsidRPr="004D014B">
              <w:rPr>
                <w:lang w:eastAsia="en-US"/>
              </w:rPr>
              <w:t>BLUE</w:t>
            </w:r>
          </w:p>
        </w:tc>
        <w:tc>
          <w:tcPr>
            <w:tcW w:w="6521" w:type="dxa"/>
          </w:tcPr>
          <w:p w14:paraId="53D87FE5" w14:textId="77777777" w:rsidR="00BD5C9D" w:rsidRPr="004D014B" w:rsidRDefault="00BD5C9D" w:rsidP="00E17C5D">
            <w:pPr>
              <w:spacing w:after="200" w:line="276" w:lineRule="auto"/>
              <w:contextualSpacing/>
              <w:jc w:val="center"/>
              <w:rPr>
                <w:lang w:eastAsia="en-US"/>
              </w:rPr>
            </w:pPr>
            <w:r w:rsidRPr="004D014B">
              <w:rPr>
                <w:lang w:eastAsia="en-US"/>
              </w:rPr>
              <w:t>Reflection corner in another classroom or silent lunch &amp; note home</w:t>
            </w:r>
          </w:p>
        </w:tc>
      </w:tr>
      <w:tr w:rsidR="00BD5C9D" w:rsidRPr="004D014B" w14:paraId="04C0A22A" w14:textId="77777777" w:rsidTr="00B53F50">
        <w:tc>
          <w:tcPr>
            <w:tcW w:w="3127" w:type="dxa"/>
          </w:tcPr>
          <w:p w14:paraId="67571A51" w14:textId="77777777" w:rsidR="00BD5C9D" w:rsidRPr="004D014B" w:rsidRDefault="00BD5C9D" w:rsidP="00D0155E">
            <w:pPr>
              <w:spacing w:after="200" w:line="276" w:lineRule="auto"/>
              <w:contextualSpacing/>
              <w:jc w:val="center"/>
              <w:rPr>
                <w:lang w:eastAsia="en-US"/>
              </w:rPr>
            </w:pPr>
            <w:r w:rsidRPr="004D014B">
              <w:rPr>
                <w:lang w:eastAsia="en-US"/>
              </w:rPr>
              <w:t>RED</w:t>
            </w:r>
          </w:p>
        </w:tc>
        <w:tc>
          <w:tcPr>
            <w:tcW w:w="6521" w:type="dxa"/>
          </w:tcPr>
          <w:p w14:paraId="13998CF0" w14:textId="77777777" w:rsidR="00BD5C9D" w:rsidRPr="004D014B" w:rsidRDefault="00BD5C9D" w:rsidP="00E17C5D">
            <w:pPr>
              <w:spacing w:after="200" w:line="276" w:lineRule="auto"/>
              <w:contextualSpacing/>
              <w:jc w:val="center"/>
              <w:rPr>
                <w:lang w:eastAsia="en-US"/>
              </w:rPr>
            </w:pPr>
            <w:r w:rsidRPr="004D014B">
              <w:rPr>
                <w:lang w:eastAsia="en-US"/>
              </w:rPr>
              <w:t>Phone call &amp; detention notice</w:t>
            </w:r>
          </w:p>
        </w:tc>
      </w:tr>
    </w:tbl>
    <w:p w14:paraId="6D19E9F7" w14:textId="77777777" w:rsidR="00D80341" w:rsidRPr="004D014B" w:rsidRDefault="00D80341" w:rsidP="00A9062E">
      <w:pPr>
        <w:spacing w:after="200"/>
        <w:rPr>
          <w:b/>
          <w:u w:val="single"/>
          <w:lang w:eastAsia="en-US"/>
        </w:rPr>
      </w:pPr>
    </w:p>
    <w:p w14:paraId="1631983A" w14:textId="77777777" w:rsidR="000D03DA" w:rsidRPr="004D014B" w:rsidRDefault="000D03DA" w:rsidP="00A9062E">
      <w:pPr>
        <w:spacing w:after="200"/>
        <w:rPr>
          <w:b/>
          <w:u w:val="single"/>
          <w:lang w:eastAsia="en-US"/>
        </w:rPr>
      </w:pPr>
    </w:p>
    <w:p w14:paraId="07A9A757" w14:textId="77777777" w:rsidR="00DF560F" w:rsidRPr="004D014B" w:rsidRDefault="00DF560F" w:rsidP="00A9062E">
      <w:pPr>
        <w:spacing w:after="200"/>
        <w:rPr>
          <w:b/>
          <w:u w:val="single"/>
          <w:lang w:eastAsia="en-US"/>
        </w:rPr>
      </w:pPr>
    </w:p>
    <w:p w14:paraId="128565E9" w14:textId="77777777" w:rsidR="00DF560F" w:rsidRPr="004D014B" w:rsidRDefault="00DF560F" w:rsidP="00A9062E">
      <w:pPr>
        <w:spacing w:after="200"/>
        <w:rPr>
          <w:b/>
          <w:u w:val="single"/>
          <w:lang w:eastAsia="en-US"/>
        </w:rPr>
      </w:pPr>
    </w:p>
    <w:p w14:paraId="22A3630E" w14:textId="77777777" w:rsidR="00A121F3" w:rsidRDefault="00A121F3" w:rsidP="00A9062E">
      <w:pPr>
        <w:spacing w:after="200"/>
        <w:rPr>
          <w:b/>
          <w:u w:val="single"/>
          <w:lang w:eastAsia="en-US"/>
        </w:rPr>
      </w:pPr>
    </w:p>
    <w:p w14:paraId="711BC788" w14:textId="77777777" w:rsidR="00A121F3" w:rsidRDefault="00A121F3" w:rsidP="00A9062E">
      <w:pPr>
        <w:spacing w:after="200"/>
        <w:rPr>
          <w:b/>
          <w:u w:val="single"/>
          <w:lang w:eastAsia="en-US"/>
        </w:rPr>
      </w:pPr>
    </w:p>
    <w:p w14:paraId="51C29621" w14:textId="77777777" w:rsidR="00A121F3" w:rsidRDefault="00A121F3" w:rsidP="00A9062E">
      <w:pPr>
        <w:spacing w:after="200"/>
        <w:rPr>
          <w:b/>
          <w:u w:val="single"/>
          <w:lang w:eastAsia="en-US"/>
        </w:rPr>
      </w:pPr>
    </w:p>
    <w:p w14:paraId="31065538" w14:textId="77777777" w:rsidR="00A121F3" w:rsidRDefault="00A121F3" w:rsidP="00A9062E">
      <w:pPr>
        <w:spacing w:after="200"/>
        <w:rPr>
          <w:b/>
          <w:u w:val="single"/>
          <w:lang w:eastAsia="en-US"/>
        </w:rPr>
      </w:pPr>
    </w:p>
    <w:p w14:paraId="5B000807" w14:textId="77777777" w:rsidR="004E17BA" w:rsidRPr="007C23AC" w:rsidRDefault="00B53F50" w:rsidP="006F559A">
      <w:pPr>
        <w:spacing w:after="200"/>
        <w:jc w:val="center"/>
        <w:rPr>
          <w:sz w:val="32"/>
          <w:szCs w:val="32"/>
          <w:lang w:eastAsia="en-US"/>
        </w:rPr>
      </w:pPr>
      <w:r w:rsidRPr="007C23AC">
        <w:rPr>
          <w:b/>
          <w:sz w:val="32"/>
          <w:szCs w:val="32"/>
          <w:u w:val="single"/>
          <w:lang w:eastAsia="en-US"/>
        </w:rPr>
        <w:t xml:space="preserve">Classroom </w:t>
      </w:r>
      <w:r w:rsidR="004E17BA" w:rsidRPr="007C23AC">
        <w:rPr>
          <w:b/>
          <w:sz w:val="32"/>
          <w:szCs w:val="32"/>
          <w:u w:val="single"/>
          <w:lang w:eastAsia="en-US"/>
        </w:rPr>
        <w:t>Policies and Procedure</w:t>
      </w:r>
      <w:r w:rsidR="00813FCC" w:rsidRPr="007C23AC">
        <w:rPr>
          <w:b/>
          <w:sz w:val="32"/>
          <w:szCs w:val="32"/>
          <w:u w:val="single"/>
          <w:lang w:eastAsia="en-US"/>
        </w:rPr>
        <w:t>s</w:t>
      </w:r>
    </w:p>
    <w:p w14:paraId="2B40E7B6"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lastRenderedPageBreak/>
        <w:t>HOMEWORK</w:t>
      </w:r>
    </w:p>
    <w:p w14:paraId="7405EB8F" w14:textId="7E294748"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Homework will be given on a weekly basis</w:t>
      </w:r>
      <w:r w:rsidR="009D0429">
        <w:rPr>
          <w:rFonts w:eastAsia="Times New Roman"/>
          <w:color w:val="000000"/>
          <w:lang w:eastAsia="en-US"/>
        </w:rPr>
        <w:t xml:space="preserve"> and will be located in the HW Binder in the front.</w:t>
      </w:r>
      <w:r w:rsidRPr="004D014B">
        <w:rPr>
          <w:rFonts w:eastAsia="Times New Roman"/>
          <w:color w:val="000000"/>
          <w:lang w:eastAsia="en-US"/>
        </w:rPr>
        <w:t xml:space="preserve"> It will be </w:t>
      </w:r>
      <w:r w:rsidRPr="004D014B">
        <w:rPr>
          <w:rFonts w:eastAsia="Times New Roman"/>
          <w:b/>
          <w:bCs/>
          <w:color w:val="000000"/>
          <w:lang w:eastAsia="en-US"/>
        </w:rPr>
        <w:t>given out on Monda</w:t>
      </w:r>
      <w:r w:rsidRPr="004D014B">
        <w:rPr>
          <w:rFonts w:eastAsia="Times New Roman"/>
          <w:color w:val="000000"/>
          <w:lang w:eastAsia="en-US"/>
        </w:rPr>
        <w:t>y and will be </w:t>
      </w:r>
      <w:r w:rsidRPr="004D014B">
        <w:rPr>
          <w:rFonts w:eastAsia="Times New Roman"/>
          <w:b/>
          <w:bCs/>
          <w:color w:val="000000"/>
          <w:lang w:eastAsia="en-US"/>
        </w:rPr>
        <w:t>due on Friday</w:t>
      </w:r>
      <w:r w:rsidRPr="004D014B">
        <w:rPr>
          <w:rFonts w:eastAsia="Times New Roman"/>
          <w:color w:val="000000"/>
          <w:lang w:eastAsia="en-US"/>
        </w:rPr>
        <w:t>. Homework will be considered </w:t>
      </w:r>
      <w:r w:rsidRPr="004D014B">
        <w:rPr>
          <w:rFonts w:eastAsia="Times New Roman"/>
          <w:b/>
          <w:bCs/>
          <w:color w:val="000000"/>
          <w:lang w:eastAsia="en-US"/>
        </w:rPr>
        <w:t>LATE if received after Friday </w:t>
      </w:r>
      <w:r w:rsidRPr="004D014B">
        <w:rPr>
          <w:rFonts w:eastAsia="Times New Roman"/>
          <w:color w:val="000000"/>
          <w:lang w:eastAsia="en-US"/>
        </w:rPr>
        <w:t>(</w:t>
      </w:r>
      <w:r w:rsidR="00624500">
        <w:rPr>
          <w:rFonts w:eastAsia="Times New Roman"/>
          <w:color w:val="000000"/>
          <w:lang w:eastAsia="en-US"/>
        </w:rPr>
        <w:t xml:space="preserve">points may be taken </w:t>
      </w:r>
      <w:r w:rsidRPr="004D014B">
        <w:rPr>
          <w:rFonts w:eastAsia="Times New Roman"/>
          <w:color w:val="000000"/>
          <w:lang w:eastAsia="en-US"/>
        </w:rPr>
        <w:t>off). It is worth </w:t>
      </w:r>
      <w:r w:rsidRPr="004D014B">
        <w:rPr>
          <w:rFonts w:eastAsia="Times New Roman"/>
          <w:b/>
          <w:bCs/>
          <w:color w:val="000000"/>
          <w:lang w:eastAsia="en-US"/>
        </w:rPr>
        <w:t>45% of the total grade</w:t>
      </w:r>
      <w:r w:rsidRPr="004D014B">
        <w:rPr>
          <w:rFonts w:eastAsia="Times New Roman"/>
          <w:color w:val="000000"/>
          <w:lang w:eastAsia="en-US"/>
        </w:rPr>
        <w:t>. PLEASE ensure that your child completes and turns in </w:t>
      </w:r>
      <w:r w:rsidRPr="004D014B">
        <w:rPr>
          <w:rFonts w:eastAsia="Times New Roman"/>
          <w:b/>
          <w:bCs/>
          <w:color w:val="000000"/>
          <w:lang w:eastAsia="en-US"/>
        </w:rPr>
        <w:t>ALL</w:t>
      </w:r>
      <w:r w:rsidRPr="004D014B">
        <w:rPr>
          <w:rFonts w:eastAsia="Times New Roman"/>
          <w:color w:val="000000"/>
          <w:lang w:eastAsia="en-US"/>
        </w:rPr>
        <w:t> homework assignments. Some homework assignments require additional supplies to complete the task. It is very important that your child has scissors, pencils, paper, crayons, and glue at home.</w:t>
      </w:r>
    </w:p>
    <w:p w14:paraId="222AC0DE"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CLASS RITUALS &amp; ROUTINES</w:t>
      </w:r>
    </w:p>
    <w:p w14:paraId="5D35B81F"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Classroom rituals and routines will be established the first 2 or 3 weeks of school. </w:t>
      </w:r>
    </w:p>
    <w:p w14:paraId="70E5754B" w14:textId="77777777" w:rsidR="00DF560F" w:rsidRPr="004D014B" w:rsidRDefault="00DF560F" w:rsidP="00B53F50">
      <w:pPr>
        <w:rPr>
          <w:rFonts w:eastAsia="Times New Roman"/>
          <w:color w:val="000000"/>
          <w:lang w:eastAsia="en-US"/>
        </w:rPr>
      </w:pPr>
      <w:r w:rsidRPr="004D014B">
        <w:rPr>
          <w:rFonts w:eastAsia="Times New Roman"/>
          <w:b/>
          <w:bCs/>
          <w:color w:val="000000"/>
          <w:lang w:eastAsia="en-US"/>
        </w:rPr>
        <w:t>DRESS CODE</w:t>
      </w:r>
    </w:p>
    <w:p w14:paraId="2DD1BE00" w14:textId="57643CBF"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To adhere to the dress code policy, we are asking that </w:t>
      </w:r>
      <w:r w:rsidRPr="004D014B">
        <w:rPr>
          <w:rFonts w:eastAsia="Times New Roman"/>
          <w:b/>
          <w:bCs/>
          <w:color w:val="000000"/>
          <w:u w:val="single"/>
          <w:lang w:eastAsia="en-US"/>
        </w:rPr>
        <w:t>ALL STUDENTS</w:t>
      </w:r>
      <w:r w:rsidRPr="004D014B">
        <w:rPr>
          <w:rFonts w:eastAsia="Times New Roman"/>
          <w:color w:val="000000"/>
          <w:lang w:eastAsia="en-US"/>
        </w:rPr>
        <w:t> wear uniform Monday – Thursday. On Fridays, the students</w:t>
      </w:r>
      <w:r w:rsidR="00F17A44">
        <w:rPr>
          <w:rFonts w:eastAsia="Times New Roman"/>
          <w:color w:val="000000"/>
          <w:lang w:eastAsia="en-US"/>
        </w:rPr>
        <w:t xml:space="preserve"> can </w:t>
      </w:r>
      <w:r w:rsidRPr="004D014B">
        <w:rPr>
          <w:rFonts w:eastAsia="Times New Roman"/>
          <w:color w:val="000000"/>
          <w:lang w:eastAsia="en-US"/>
        </w:rPr>
        <w:t>wear jeans and the school spirit shirt or color (orange, blue or white).</w:t>
      </w:r>
    </w:p>
    <w:p w14:paraId="6272D44C"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ABSENCES</w:t>
      </w:r>
    </w:p>
    <w:p w14:paraId="6A4760B1" w14:textId="3C1D3063"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Students are expected to be present at school and in cla</w:t>
      </w:r>
      <w:r w:rsidR="00F17A44">
        <w:rPr>
          <w:rFonts w:eastAsia="Times New Roman"/>
          <w:color w:val="000000"/>
          <w:lang w:eastAsia="en-US"/>
        </w:rPr>
        <w:t xml:space="preserve">ss each day, unless absence is </w:t>
      </w:r>
      <w:r w:rsidRPr="004D014B">
        <w:rPr>
          <w:rFonts w:eastAsia="Times New Roman"/>
          <w:color w:val="000000"/>
          <w:lang w:eastAsia="en-US"/>
        </w:rPr>
        <w:t>necessary. Students are marked absent if they are in school less than half a day. The half day mark is 11:15 a.m. A </w:t>
      </w:r>
      <w:r w:rsidRPr="004D014B">
        <w:rPr>
          <w:rFonts w:eastAsia="Times New Roman"/>
          <w:b/>
          <w:bCs/>
          <w:color w:val="000000"/>
          <w:lang w:eastAsia="en-US"/>
        </w:rPr>
        <w:t>written</w:t>
      </w:r>
      <w:r w:rsidRPr="004D014B">
        <w:rPr>
          <w:rFonts w:eastAsia="Times New Roman"/>
          <w:color w:val="000000"/>
          <w:lang w:eastAsia="en-US"/>
        </w:rPr>
        <w:t> </w:t>
      </w:r>
      <w:r w:rsidRPr="004D014B">
        <w:rPr>
          <w:rFonts w:eastAsia="Times New Roman"/>
          <w:b/>
          <w:bCs/>
          <w:color w:val="000000"/>
          <w:lang w:eastAsia="en-US"/>
        </w:rPr>
        <w:t>note</w:t>
      </w:r>
      <w:r w:rsidRPr="004D014B">
        <w:rPr>
          <w:rFonts w:eastAsia="Times New Roman"/>
          <w:color w:val="000000"/>
          <w:lang w:eastAsia="en-US"/>
        </w:rPr>
        <w:t> from a child’s parent is required upon returning after an absence.</w:t>
      </w:r>
    </w:p>
    <w:p w14:paraId="4F555485"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TARDINESS</w:t>
      </w:r>
    </w:p>
    <w:p w14:paraId="17985393"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Students are expected to be </w:t>
      </w:r>
      <w:r w:rsidRPr="004D014B">
        <w:rPr>
          <w:rFonts w:eastAsia="Times New Roman"/>
          <w:b/>
          <w:bCs/>
          <w:color w:val="000000"/>
          <w:lang w:eastAsia="en-US"/>
        </w:rPr>
        <w:t>on time</w:t>
      </w:r>
      <w:r w:rsidRPr="004D014B">
        <w:rPr>
          <w:rFonts w:eastAsia="Times New Roman"/>
          <w:color w:val="000000"/>
          <w:lang w:eastAsia="en-US"/>
        </w:rPr>
        <w:t> for school daily. Students arriving after </w:t>
      </w:r>
      <w:r w:rsidRPr="004D014B">
        <w:rPr>
          <w:rFonts w:eastAsia="Times New Roman"/>
          <w:b/>
          <w:bCs/>
          <w:color w:val="000000"/>
          <w:lang w:eastAsia="en-US"/>
        </w:rPr>
        <w:t>8am </w:t>
      </w:r>
      <w:r w:rsidRPr="004D014B">
        <w:rPr>
          <w:rFonts w:eastAsia="Times New Roman"/>
          <w:color w:val="000000"/>
          <w:lang w:eastAsia="en-US"/>
        </w:rPr>
        <w:t>are</w:t>
      </w:r>
      <w:r w:rsidRPr="004D014B">
        <w:rPr>
          <w:rFonts w:eastAsia="Times New Roman"/>
          <w:b/>
          <w:bCs/>
          <w:color w:val="000000"/>
          <w:lang w:eastAsia="en-US"/>
        </w:rPr>
        <w:t> </w:t>
      </w:r>
      <w:r w:rsidRPr="004D014B">
        <w:rPr>
          <w:rFonts w:eastAsia="Times New Roman"/>
          <w:color w:val="000000"/>
          <w:lang w:eastAsia="en-US"/>
        </w:rPr>
        <w:t>considered tardy. After 3 tardies, the counselor will be notified. A letter </w:t>
      </w:r>
      <w:r w:rsidRPr="004D014B">
        <w:rPr>
          <w:rFonts w:eastAsia="Times New Roman"/>
          <w:b/>
          <w:bCs/>
          <w:color w:val="000000"/>
          <w:lang w:eastAsia="en-US"/>
        </w:rPr>
        <w:t>will</w:t>
      </w:r>
      <w:r w:rsidRPr="004D014B">
        <w:rPr>
          <w:rFonts w:eastAsia="Times New Roman"/>
          <w:color w:val="000000"/>
          <w:lang w:eastAsia="en-US"/>
        </w:rPr>
        <w:t> be sent home if tardies are excessive. </w:t>
      </w:r>
      <w:r w:rsidRPr="004D014B">
        <w:rPr>
          <w:rFonts w:eastAsia="Times New Roman"/>
          <w:b/>
          <w:bCs/>
          <w:color w:val="000000"/>
          <w:lang w:eastAsia="en-US"/>
        </w:rPr>
        <w:t>Students who are chronically tardy are subject to social worker referrals.</w:t>
      </w:r>
    </w:p>
    <w:p w14:paraId="49CAFF66"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CONFERENCES</w:t>
      </w:r>
    </w:p>
    <w:p w14:paraId="0BB4D376"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Conferences will be conducted throughout the school year to discuss your child’s academic and social progress. Parents may request a conference. There will be times that the teacher requests conferences outside of the district conferencing schedule. Parents must notify the teacher or come by the front office to schedule a conference.</w:t>
      </w:r>
      <w:r w:rsidRPr="004D014B">
        <w:rPr>
          <w:rFonts w:eastAsia="Times New Roman"/>
          <w:b/>
          <w:bCs/>
          <w:color w:val="000000"/>
          <w:lang w:eastAsia="en-US"/>
        </w:rPr>
        <w:t> Conferences will not be held during instructional time.</w:t>
      </w:r>
    </w:p>
    <w:p w14:paraId="3320FC75"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TRANSPORTATION</w:t>
      </w:r>
    </w:p>
    <w:p w14:paraId="1381DCE3"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color w:val="000000"/>
          <w:lang w:eastAsia="en-US"/>
        </w:rPr>
        <w:t>After dismissal, your child will go home according to the information given by the parent or legal guardian. </w:t>
      </w:r>
      <w:r w:rsidRPr="004D014B">
        <w:rPr>
          <w:rFonts w:eastAsia="Times New Roman"/>
          <w:b/>
          <w:bCs/>
          <w:color w:val="000000"/>
          <w:lang w:eastAsia="en-US"/>
        </w:rPr>
        <w:t>If your child’s afternoon transportation arrangement changes, the teacher MUST be notified via phone call, text message, email, or written notice in a timely manner.</w:t>
      </w:r>
      <w:r w:rsidRPr="004D014B">
        <w:rPr>
          <w:rFonts w:eastAsia="Times New Roman"/>
          <w:color w:val="000000"/>
          <w:lang w:eastAsia="en-US"/>
        </w:rPr>
        <w:t> If this new information regarding the change in transportation is not given to the teacher, </w:t>
      </w:r>
      <w:r w:rsidRPr="004D014B">
        <w:rPr>
          <w:rFonts w:eastAsia="Times New Roman"/>
          <w:b/>
          <w:bCs/>
          <w:color w:val="000000"/>
          <w:lang w:eastAsia="en-US"/>
        </w:rPr>
        <w:t>your child will go home using the current mode of transportation.</w:t>
      </w:r>
    </w:p>
    <w:p w14:paraId="7803B5C5" w14:textId="77777777" w:rsidR="001E0E22" w:rsidRDefault="001E0E22" w:rsidP="00DF560F">
      <w:pPr>
        <w:spacing w:before="100" w:beforeAutospacing="1" w:after="100" w:afterAutospacing="1"/>
        <w:rPr>
          <w:rFonts w:eastAsia="Times New Roman"/>
          <w:b/>
          <w:bCs/>
          <w:color w:val="000000"/>
          <w:lang w:eastAsia="en-US"/>
        </w:rPr>
      </w:pPr>
    </w:p>
    <w:p w14:paraId="57BBB617" w14:textId="77777777" w:rsidR="00F17A44" w:rsidRDefault="00F17A44" w:rsidP="001E0E22">
      <w:pPr>
        <w:spacing w:before="100" w:beforeAutospacing="1" w:after="100" w:afterAutospacing="1"/>
        <w:rPr>
          <w:rFonts w:eastAsia="Times New Roman"/>
          <w:b/>
          <w:bCs/>
          <w:color w:val="000000"/>
          <w:lang w:eastAsia="en-US"/>
        </w:rPr>
      </w:pPr>
    </w:p>
    <w:p w14:paraId="41614771" w14:textId="54AEFA0D" w:rsidR="001E0E22" w:rsidRPr="004D014B" w:rsidRDefault="000F69EE" w:rsidP="001E0E22">
      <w:pPr>
        <w:spacing w:before="100" w:beforeAutospacing="1" w:after="100" w:afterAutospacing="1"/>
        <w:rPr>
          <w:rFonts w:eastAsia="Times New Roman"/>
          <w:color w:val="000000"/>
          <w:lang w:eastAsia="en-US"/>
        </w:rPr>
      </w:pPr>
      <w:bookmarkStart w:id="0" w:name="_GoBack"/>
      <w:bookmarkEnd w:id="0"/>
      <w:r>
        <w:rPr>
          <w:rFonts w:eastAsia="Times New Roman"/>
          <w:b/>
          <w:bCs/>
          <w:color w:val="000000"/>
          <w:lang w:eastAsia="en-US"/>
        </w:rPr>
        <w:t>D</w:t>
      </w:r>
      <w:r w:rsidR="001E0E22" w:rsidRPr="004D014B">
        <w:rPr>
          <w:rFonts w:eastAsia="Times New Roman"/>
          <w:b/>
          <w:bCs/>
          <w:color w:val="000000"/>
          <w:lang w:eastAsia="en-US"/>
        </w:rPr>
        <w:t>EFICIENCY REPORTS</w:t>
      </w:r>
    </w:p>
    <w:p w14:paraId="4BFEA413" w14:textId="77777777" w:rsidR="001E0E22" w:rsidRPr="004D014B" w:rsidRDefault="001E0E22" w:rsidP="001E0E22">
      <w:pPr>
        <w:spacing w:before="100" w:beforeAutospacing="1" w:after="100" w:afterAutospacing="1"/>
        <w:rPr>
          <w:rFonts w:eastAsia="Times New Roman"/>
          <w:color w:val="000000"/>
          <w:lang w:eastAsia="en-US"/>
        </w:rPr>
      </w:pPr>
      <w:r w:rsidRPr="004D014B">
        <w:rPr>
          <w:rFonts w:eastAsia="Times New Roman"/>
          <w:color w:val="000000"/>
          <w:lang w:eastAsia="en-US"/>
        </w:rPr>
        <w:lastRenderedPageBreak/>
        <w:t>A deficiency report with plans for remediation will be sent home with the progress report for students with failing grades.</w:t>
      </w:r>
    </w:p>
    <w:p w14:paraId="02E94792"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ACCESSING GRADES &amp; GRADING SCALE</w:t>
      </w:r>
    </w:p>
    <w:p w14:paraId="4A6B5746" w14:textId="77777777" w:rsidR="007C23AC" w:rsidRDefault="00DF560F" w:rsidP="007C23AC">
      <w:pPr>
        <w:spacing w:before="100" w:beforeAutospacing="1" w:after="100" w:afterAutospacing="1"/>
        <w:rPr>
          <w:rFonts w:eastAsia="Times New Roman"/>
          <w:color w:val="000000"/>
          <w:lang w:eastAsia="en-US"/>
        </w:rPr>
      </w:pPr>
      <w:r w:rsidRPr="004D014B">
        <w:rPr>
          <w:rFonts w:eastAsia="Times New Roman"/>
          <w:color w:val="000000"/>
          <w:lang w:eastAsia="en-US"/>
        </w:rPr>
        <w:t>Infinite Campus Portal is a secure, web-based application that allows parents, guardians, and students to view information such as grades and communicate with staff. To monitor your child’s academic progress and communicate with your child’s teacher, login on to IC Parent Portal. This account will grant you access to your child's grades on Infinite Campus. Use the link below to access the portal.</w:t>
      </w:r>
    </w:p>
    <w:p w14:paraId="12FFEADB" w14:textId="77777777" w:rsidR="007C23AC" w:rsidRPr="007C23AC" w:rsidRDefault="007C23AC" w:rsidP="007C23AC">
      <w:pPr>
        <w:spacing w:before="100" w:beforeAutospacing="1" w:after="100" w:afterAutospacing="1"/>
        <w:rPr>
          <w:rFonts w:eastAsia="Times New Roman"/>
          <w:color w:val="0000FF"/>
          <w:u w:val="single"/>
          <w:lang w:eastAsia="en-US"/>
        </w:rPr>
      </w:pPr>
      <w:r>
        <w:rPr>
          <w:rFonts w:eastAsia="Times New Roman"/>
          <w:color w:val="0000FF"/>
          <w:u w:val="single"/>
          <w:lang w:eastAsia="en-US"/>
        </w:rPr>
        <w:fldChar w:fldCharType="begin"/>
      </w:r>
      <w:r>
        <w:rPr>
          <w:rFonts w:eastAsia="Times New Roman"/>
          <w:color w:val="0000FF"/>
          <w:u w:val="single"/>
          <w:lang w:eastAsia="en-US"/>
        </w:rPr>
        <w:instrText xml:space="preserve"> HYPERLINK "</w:instrText>
      </w:r>
    </w:p>
    <w:p w14:paraId="7EE1968A" w14:textId="77777777" w:rsidR="007C23AC" w:rsidRPr="007C23AC" w:rsidRDefault="007C23AC" w:rsidP="00DF560F">
      <w:pPr>
        <w:rPr>
          <w:rFonts w:eastAsia="Times New Roman"/>
          <w:color w:val="0000FF"/>
          <w:u w:val="single"/>
          <w:lang w:eastAsia="en-US"/>
        </w:rPr>
      </w:pPr>
      <w:r w:rsidRPr="007C23AC">
        <w:rPr>
          <w:rFonts w:eastAsia="Times New Roman"/>
          <w:color w:val="0000FF"/>
          <w:u w:val="single"/>
          <w:lang w:eastAsia="en-US"/>
        </w:rPr>
        <w:instrText>https://campus.dekalb.k12.ga.us/campus/dekalb.jsp?status=login</w:instrText>
      </w:r>
    </w:p>
    <w:p w14:paraId="2F593B2C" w14:textId="77777777" w:rsidR="007C23AC" w:rsidRPr="004C44EE" w:rsidRDefault="007C23AC" w:rsidP="00DF560F">
      <w:pPr>
        <w:rPr>
          <w:rStyle w:val="Hyperlink"/>
          <w:rFonts w:eastAsia="Times New Roman"/>
          <w:lang w:eastAsia="en-US"/>
        </w:rPr>
      </w:pPr>
      <w:r>
        <w:rPr>
          <w:rFonts w:eastAsia="Times New Roman"/>
          <w:color w:val="0000FF"/>
          <w:u w:val="single"/>
          <w:lang w:eastAsia="en-US"/>
        </w:rPr>
        <w:instrText xml:space="preserve">" </w:instrText>
      </w:r>
      <w:r>
        <w:rPr>
          <w:rFonts w:eastAsia="Times New Roman"/>
          <w:color w:val="0000FF"/>
          <w:u w:val="single"/>
          <w:lang w:eastAsia="en-US"/>
        </w:rPr>
        <w:fldChar w:fldCharType="separate"/>
      </w:r>
    </w:p>
    <w:p w14:paraId="0D3FD763" w14:textId="77777777" w:rsidR="007C23AC" w:rsidRPr="004C44EE" w:rsidRDefault="007C23AC" w:rsidP="00DF560F">
      <w:pPr>
        <w:rPr>
          <w:rStyle w:val="Hyperlink"/>
          <w:rFonts w:eastAsia="Times New Roman"/>
          <w:lang w:eastAsia="en-US"/>
        </w:rPr>
      </w:pPr>
      <w:r w:rsidRPr="004C44EE">
        <w:rPr>
          <w:rStyle w:val="Hyperlink"/>
          <w:rFonts w:eastAsia="Times New Roman"/>
          <w:lang w:eastAsia="en-US"/>
        </w:rPr>
        <w:t>https://campus.dekalb.k12.ga.us/campus/dekalb.jsp?status=login</w:t>
      </w:r>
    </w:p>
    <w:p w14:paraId="6536A09E" w14:textId="77777777" w:rsidR="00DF560F" w:rsidRPr="004D014B" w:rsidRDefault="007C23AC" w:rsidP="00DF560F">
      <w:pPr>
        <w:rPr>
          <w:rFonts w:eastAsia="Times New Roman"/>
          <w:lang w:eastAsia="en-US"/>
        </w:rPr>
      </w:pPr>
      <w:r>
        <w:rPr>
          <w:rFonts w:eastAsia="Times New Roman"/>
          <w:color w:val="0000FF"/>
          <w:u w:val="single"/>
          <w:lang w:eastAsia="en-US"/>
        </w:rPr>
        <w:fldChar w:fldCharType="end"/>
      </w:r>
    </w:p>
    <w:tbl>
      <w:tblPr>
        <w:tblW w:w="0" w:type="auto"/>
        <w:tblBorders>
          <w:top w:val="dotted" w:sz="6" w:space="0" w:color="7F7C75"/>
          <w:left w:val="dotted" w:sz="6" w:space="0" w:color="7F7C75"/>
          <w:bottom w:val="dotted" w:sz="6" w:space="0" w:color="7F7C75"/>
          <w:right w:val="dotted" w:sz="6" w:space="0" w:color="7F7C75"/>
        </w:tblBorders>
        <w:tblCellMar>
          <w:left w:w="0" w:type="dxa"/>
          <w:right w:w="0" w:type="dxa"/>
        </w:tblCellMar>
        <w:tblLook w:val="04A0" w:firstRow="1" w:lastRow="0" w:firstColumn="1" w:lastColumn="0" w:noHBand="0" w:noVBand="1"/>
      </w:tblPr>
      <w:tblGrid>
        <w:gridCol w:w="4827"/>
        <w:gridCol w:w="4517"/>
      </w:tblGrid>
      <w:tr w:rsidR="00DF560F" w:rsidRPr="004D014B" w14:paraId="2DA5BF9E" w14:textId="77777777" w:rsidTr="00DF560F">
        <w:tc>
          <w:tcPr>
            <w:tcW w:w="4944" w:type="dxa"/>
            <w:tcBorders>
              <w:top w:val="dotted" w:sz="6" w:space="0" w:color="7F7C75"/>
              <w:left w:val="dotted" w:sz="6" w:space="0" w:color="7F7C75"/>
              <w:bottom w:val="dotted" w:sz="6" w:space="0" w:color="7F7C75"/>
              <w:right w:val="dotted" w:sz="6" w:space="0" w:color="7F7C75"/>
            </w:tcBorders>
            <w:shd w:val="clear" w:color="auto" w:fill="D9D9D9"/>
            <w:hideMark/>
          </w:tcPr>
          <w:p w14:paraId="7BBCBB51"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GRADING CATEGORIES</w:t>
            </w:r>
          </w:p>
        </w:tc>
        <w:tc>
          <w:tcPr>
            <w:tcW w:w="4632" w:type="dxa"/>
            <w:tcBorders>
              <w:top w:val="dotted" w:sz="6" w:space="0" w:color="7F7C75"/>
              <w:left w:val="dotted" w:sz="6" w:space="0" w:color="7F7C75"/>
              <w:bottom w:val="dotted" w:sz="6" w:space="0" w:color="7F7C75"/>
              <w:right w:val="dotted" w:sz="6" w:space="0" w:color="7F7C75"/>
            </w:tcBorders>
            <w:shd w:val="clear" w:color="auto" w:fill="D9D9D9"/>
            <w:hideMark/>
          </w:tcPr>
          <w:p w14:paraId="126AFE2D"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*GRADE PROTOCOL</w:t>
            </w:r>
          </w:p>
        </w:tc>
      </w:tr>
      <w:tr w:rsidR="00DF560F" w:rsidRPr="004D014B" w14:paraId="43B6D47C" w14:textId="77777777" w:rsidTr="00DF560F">
        <w:tc>
          <w:tcPr>
            <w:tcW w:w="4944" w:type="dxa"/>
            <w:tcBorders>
              <w:top w:val="dotted" w:sz="6" w:space="0" w:color="7F7C75"/>
              <w:left w:val="dotted" w:sz="6" w:space="0" w:color="7F7C75"/>
              <w:bottom w:val="dotted" w:sz="6" w:space="0" w:color="7F7C75"/>
              <w:right w:val="dotted" w:sz="6" w:space="0" w:color="7F7C75"/>
            </w:tcBorders>
            <w:hideMark/>
          </w:tcPr>
          <w:p w14:paraId="4AB4DDE0"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b/>
                <w:bCs/>
                <w:lang w:eastAsia="en-US"/>
              </w:rPr>
              <w:t>Pre - Assessment - 0%</w:t>
            </w:r>
          </w:p>
          <w:p w14:paraId="17B0AD2C"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b/>
                <w:bCs/>
                <w:lang w:eastAsia="en-US"/>
              </w:rPr>
              <w:t>Assessment During Learning – 25%</w:t>
            </w:r>
          </w:p>
          <w:p w14:paraId="6FF03FCE"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Skills Assessment (Warm-Up)</w:t>
            </w:r>
          </w:p>
          <w:p w14:paraId="6ECCC555"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Quiz</w:t>
            </w:r>
          </w:p>
          <w:p w14:paraId="40BB45B1"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Projects</w:t>
            </w:r>
          </w:p>
          <w:p w14:paraId="6B6D5BDC"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b/>
                <w:bCs/>
                <w:lang w:eastAsia="en-US"/>
              </w:rPr>
              <w:t>Guided, Independent, or Group Practice – 45%</w:t>
            </w:r>
          </w:p>
          <w:p w14:paraId="5D69E87A"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Classwork</w:t>
            </w:r>
          </w:p>
          <w:p w14:paraId="43087D57"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Project or Performance</w:t>
            </w:r>
          </w:p>
          <w:p w14:paraId="37BD5776"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Homework</w:t>
            </w:r>
          </w:p>
          <w:p w14:paraId="75D11012"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b/>
                <w:bCs/>
                <w:lang w:eastAsia="en-US"/>
              </w:rPr>
              <w:t>Summative Assessment – 30%</w:t>
            </w:r>
          </w:p>
          <w:p w14:paraId="70628A4E"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Formal Post-Assessment Test</w:t>
            </w:r>
          </w:p>
          <w:p w14:paraId="0F60D7A3"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Culminating Project or Performance</w:t>
            </w:r>
          </w:p>
          <w:p w14:paraId="113D4117"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Final or Culminating Exam</w:t>
            </w:r>
          </w:p>
        </w:tc>
        <w:tc>
          <w:tcPr>
            <w:tcW w:w="4632" w:type="dxa"/>
            <w:tcBorders>
              <w:top w:val="dotted" w:sz="6" w:space="0" w:color="7F7C75"/>
              <w:left w:val="dotted" w:sz="6" w:space="0" w:color="7F7C75"/>
              <w:bottom w:val="dotted" w:sz="6" w:space="0" w:color="7F7C75"/>
              <w:right w:val="dotted" w:sz="6" w:space="0" w:color="7F7C75"/>
            </w:tcBorders>
            <w:hideMark/>
          </w:tcPr>
          <w:p w14:paraId="75F6BDA8"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 xml:space="preserve">A </w:t>
            </w:r>
            <w:r w:rsidR="00115DA7">
              <w:rPr>
                <w:rFonts w:eastAsia="Times New Roman"/>
                <w:lang w:eastAsia="en-US"/>
              </w:rPr>
              <w:t xml:space="preserve">  </w:t>
            </w:r>
            <w:r w:rsidRPr="004D014B">
              <w:rPr>
                <w:rFonts w:eastAsia="Times New Roman"/>
                <w:lang w:eastAsia="en-US"/>
              </w:rPr>
              <w:t>90 – 100</w:t>
            </w:r>
            <w:r w:rsidR="00115DA7">
              <w:rPr>
                <w:rFonts w:eastAsia="Times New Roman"/>
                <w:lang w:eastAsia="en-US"/>
              </w:rPr>
              <w:t xml:space="preserve">    </w:t>
            </w:r>
          </w:p>
          <w:p w14:paraId="15D6DFFA" w14:textId="77777777" w:rsidR="00115DA7" w:rsidRDefault="00DF560F" w:rsidP="00DF560F">
            <w:pPr>
              <w:spacing w:before="100" w:beforeAutospacing="1" w:after="100" w:afterAutospacing="1"/>
              <w:rPr>
                <w:rFonts w:eastAsia="Times New Roman"/>
                <w:lang w:eastAsia="en-US"/>
              </w:rPr>
            </w:pPr>
            <w:r w:rsidRPr="004D014B">
              <w:rPr>
                <w:rFonts w:eastAsia="Times New Roman"/>
                <w:lang w:eastAsia="en-US"/>
              </w:rPr>
              <w:t>B</w:t>
            </w:r>
            <w:r w:rsidR="00115DA7">
              <w:rPr>
                <w:rFonts w:eastAsia="Times New Roman"/>
                <w:lang w:eastAsia="en-US"/>
              </w:rPr>
              <w:t xml:space="preserve">  </w:t>
            </w:r>
            <w:r w:rsidRPr="004D014B">
              <w:rPr>
                <w:rFonts w:eastAsia="Times New Roman"/>
                <w:lang w:eastAsia="en-US"/>
              </w:rPr>
              <w:t xml:space="preserve"> 80 – 89 </w:t>
            </w:r>
          </w:p>
          <w:p w14:paraId="6F5B3CBB"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 xml:space="preserve">C </w:t>
            </w:r>
            <w:r w:rsidR="00115DA7">
              <w:rPr>
                <w:rFonts w:eastAsia="Times New Roman"/>
                <w:lang w:eastAsia="en-US"/>
              </w:rPr>
              <w:t xml:space="preserve">  </w:t>
            </w:r>
            <w:r w:rsidRPr="004D014B">
              <w:rPr>
                <w:rFonts w:eastAsia="Times New Roman"/>
                <w:lang w:eastAsia="en-US"/>
              </w:rPr>
              <w:t>71 – 79</w:t>
            </w:r>
          </w:p>
          <w:p w14:paraId="1A35B3A5" w14:textId="77777777" w:rsidR="00DF560F" w:rsidRPr="004D014B" w:rsidRDefault="00DF560F" w:rsidP="00DF560F">
            <w:pPr>
              <w:spacing w:before="100" w:beforeAutospacing="1" w:after="100" w:afterAutospacing="1"/>
              <w:rPr>
                <w:rFonts w:eastAsia="Times New Roman"/>
                <w:lang w:eastAsia="en-US"/>
              </w:rPr>
            </w:pPr>
            <w:r w:rsidRPr="004D014B">
              <w:rPr>
                <w:rFonts w:eastAsia="Times New Roman"/>
                <w:lang w:eastAsia="en-US"/>
              </w:rPr>
              <w:t xml:space="preserve">D </w:t>
            </w:r>
            <w:r w:rsidR="00115DA7">
              <w:rPr>
                <w:rFonts w:eastAsia="Times New Roman"/>
                <w:lang w:eastAsia="en-US"/>
              </w:rPr>
              <w:t xml:space="preserve">  </w:t>
            </w:r>
            <w:r w:rsidRPr="004D014B">
              <w:rPr>
                <w:rFonts w:eastAsia="Times New Roman"/>
                <w:lang w:eastAsia="en-US"/>
              </w:rPr>
              <w:t>70</w:t>
            </w:r>
          </w:p>
          <w:p w14:paraId="19396F06" w14:textId="77777777" w:rsidR="00DF560F" w:rsidRDefault="00DF560F" w:rsidP="00DF560F">
            <w:pPr>
              <w:spacing w:before="100" w:beforeAutospacing="1" w:after="100" w:afterAutospacing="1"/>
              <w:rPr>
                <w:rFonts w:eastAsia="Times New Roman"/>
                <w:lang w:eastAsia="en-US"/>
              </w:rPr>
            </w:pPr>
            <w:r w:rsidRPr="004D014B">
              <w:rPr>
                <w:rFonts w:eastAsia="Times New Roman"/>
                <w:lang w:eastAsia="en-US"/>
              </w:rPr>
              <w:t xml:space="preserve">F </w:t>
            </w:r>
            <w:r w:rsidR="002804A3">
              <w:rPr>
                <w:rFonts w:eastAsia="Times New Roman"/>
                <w:lang w:eastAsia="en-US"/>
              </w:rPr>
              <w:t xml:space="preserve">  </w:t>
            </w:r>
            <w:r w:rsidRPr="004D014B">
              <w:rPr>
                <w:rFonts w:eastAsia="Times New Roman"/>
                <w:lang w:eastAsia="en-US"/>
              </w:rPr>
              <w:t>Below 70</w:t>
            </w:r>
          </w:p>
          <w:p w14:paraId="4B6507DB" w14:textId="77777777" w:rsidR="00115DA7" w:rsidRDefault="00115DA7" w:rsidP="00DF560F">
            <w:pPr>
              <w:spacing w:before="100" w:beforeAutospacing="1" w:after="100" w:afterAutospacing="1"/>
              <w:rPr>
                <w:rFonts w:eastAsia="Times New Roman"/>
                <w:lang w:eastAsia="en-US"/>
              </w:rPr>
            </w:pPr>
            <w:r w:rsidRPr="004D014B">
              <w:rPr>
                <w:rFonts w:eastAsia="Times New Roman"/>
                <w:lang w:eastAsia="en-US"/>
              </w:rPr>
              <w:t>P (pass)</w:t>
            </w:r>
          </w:p>
          <w:p w14:paraId="7DEB2BC1" w14:textId="77777777" w:rsidR="00115DA7" w:rsidRPr="004D014B" w:rsidRDefault="00115DA7" w:rsidP="00115DA7">
            <w:pPr>
              <w:spacing w:before="100" w:beforeAutospacing="1" w:after="100" w:afterAutospacing="1"/>
              <w:rPr>
                <w:rFonts w:eastAsia="Times New Roman"/>
                <w:lang w:eastAsia="en-US"/>
              </w:rPr>
            </w:pPr>
            <w:r w:rsidRPr="004D014B">
              <w:rPr>
                <w:rFonts w:eastAsia="Times New Roman"/>
                <w:lang w:eastAsia="en-US"/>
              </w:rPr>
              <w:t>F (fail)</w:t>
            </w:r>
          </w:p>
          <w:p w14:paraId="41FA8B17" w14:textId="77777777" w:rsidR="00115DA7" w:rsidRPr="004D014B" w:rsidRDefault="00115DA7" w:rsidP="00DF560F">
            <w:pPr>
              <w:spacing w:before="100" w:beforeAutospacing="1" w:after="100" w:afterAutospacing="1"/>
              <w:rPr>
                <w:rFonts w:eastAsia="Times New Roman"/>
                <w:lang w:eastAsia="en-US"/>
              </w:rPr>
            </w:pPr>
          </w:p>
        </w:tc>
      </w:tr>
    </w:tbl>
    <w:p w14:paraId="58027ECC" w14:textId="77777777" w:rsidR="00DF560F" w:rsidRPr="004D014B" w:rsidRDefault="00DF560F" w:rsidP="00DF560F">
      <w:pPr>
        <w:spacing w:before="100" w:beforeAutospacing="1" w:after="100" w:afterAutospacing="1"/>
        <w:rPr>
          <w:rFonts w:eastAsia="Times New Roman"/>
          <w:color w:val="000000"/>
          <w:lang w:eastAsia="en-US"/>
        </w:rPr>
      </w:pPr>
      <w:r w:rsidRPr="004D014B">
        <w:rPr>
          <w:rFonts w:eastAsia="Times New Roman"/>
          <w:b/>
          <w:bCs/>
          <w:color w:val="000000"/>
          <w:lang w:eastAsia="en-US"/>
        </w:rPr>
        <w:t>TESTING</w:t>
      </w:r>
    </w:p>
    <w:p w14:paraId="72C74B92" w14:textId="54F037D5" w:rsidR="00DF560F" w:rsidRPr="004D014B" w:rsidRDefault="00624500" w:rsidP="00624500">
      <w:pPr>
        <w:spacing w:before="100" w:beforeAutospacing="1" w:after="100" w:afterAutospacing="1"/>
        <w:rPr>
          <w:rFonts w:eastAsia="Times New Roman"/>
          <w:color w:val="000000"/>
          <w:lang w:eastAsia="en-US"/>
        </w:rPr>
      </w:pPr>
      <w:r w:rsidRPr="00377FED">
        <w:rPr>
          <w:rFonts w:eastAsia="Times New Roman"/>
        </w:rPr>
        <w:t xml:space="preserve">In efforts to diagnose your child’s strengths and weaknesses and monitor his/her academic progress, several assessments will be administered throughout the school year. Class assessments are typically given on Fridays and occasionally on Mondays. Every 6 – 8 weeks your child will also take the county Benchmarks and every 2 to 3 weeks your child </w:t>
      </w:r>
      <w:r>
        <w:rPr>
          <w:rFonts w:eastAsia="Times New Roman"/>
        </w:rPr>
        <w:t xml:space="preserve">may </w:t>
      </w:r>
      <w:r w:rsidRPr="00377FED">
        <w:rPr>
          <w:rFonts w:eastAsia="Times New Roman"/>
        </w:rPr>
        <w:t>take common assessments in Reading and Math. At the beginning an</w:t>
      </w:r>
      <w:r w:rsidR="00F17A44">
        <w:rPr>
          <w:rFonts w:eastAsia="Times New Roman"/>
        </w:rPr>
        <w:t>d at the end of the year, Pre-</w:t>
      </w:r>
      <w:r>
        <w:rPr>
          <w:rFonts w:eastAsia="Times New Roman"/>
        </w:rPr>
        <w:t xml:space="preserve">Assessments in Reading and Math </w:t>
      </w:r>
      <w:r w:rsidRPr="00377FED">
        <w:rPr>
          <w:rFonts w:eastAsia="Times New Roman"/>
        </w:rPr>
        <w:t>will be administered. We also administer the DRAs and MAP assessment 3 times a year (beginning, middle, &amp; end).</w:t>
      </w:r>
    </w:p>
    <w:sectPr w:rsidR="00DF560F" w:rsidRPr="004D014B" w:rsidSect="00E16373">
      <w:pgSz w:w="12240" w:h="163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1323" w14:textId="77777777" w:rsidR="00315E5A" w:rsidRDefault="00315E5A" w:rsidP="00315E5A">
      <w:r>
        <w:separator/>
      </w:r>
    </w:p>
  </w:endnote>
  <w:endnote w:type="continuationSeparator" w:id="0">
    <w:p w14:paraId="5C98EBF6" w14:textId="77777777" w:rsidR="00315E5A" w:rsidRDefault="00315E5A" w:rsidP="0031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8D42" w14:textId="77777777" w:rsidR="00315E5A" w:rsidRDefault="00315E5A" w:rsidP="00315E5A">
      <w:r>
        <w:separator/>
      </w:r>
    </w:p>
  </w:footnote>
  <w:footnote w:type="continuationSeparator" w:id="0">
    <w:p w14:paraId="17008074" w14:textId="77777777" w:rsidR="00315E5A" w:rsidRDefault="00315E5A" w:rsidP="00315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88"/>
    <w:multiLevelType w:val="hybridMultilevel"/>
    <w:tmpl w:val="FDDC6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90BE9"/>
    <w:multiLevelType w:val="hybridMultilevel"/>
    <w:tmpl w:val="59BE4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51D94AD7"/>
    <w:multiLevelType w:val="hybridMultilevel"/>
    <w:tmpl w:val="319ED976"/>
    <w:lvl w:ilvl="0" w:tplc="13C483C8">
      <w:start w:val="2011"/>
      <w:numFmt w:val="bullet"/>
      <w:lvlText w:val="-"/>
      <w:lvlJc w:val="left"/>
      <w:pPr>
        <w:ind w:left="5280" w:hanging="360"/>
      </w:pPr>
      <w:rPr>
        <w:rFonts w:ascii="Times New Roman" w:eastAsia="Times New Roman" w:hAnsi="Times New Roman" w:hint="default"/>
      </w:rPr>
    </w:lvl>
    <w:lvl w:ilvl="1" w:tplc="04090003" w:tentative="1">
      <w:start w:val="1"/>
      <w:numFmt w:val="bullet"/>
      <w:lvlText w:val="o"/>
      <w:lvlJc w:val="left"/>
      <w:pPr>
        <w:ind w:left="6000" w:hanging="360"/>
      </w:pPr>
      <w:rPr>
        <w:rFonts w:ascii="Courier New" w:hAnsi="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3" w15:restartNumberingAfterBreak="0">
    <w:nsid w:val="64501596"/>
    <w:multiLevelType w:val="hybridMultilevel"/>
    <w:tmpl w:val="CFB6F662"/>
    <w:lvl w:ilvl="0" w:tplc="CB725BB6">
      <w:start w:val="2011"/>
      <w:numFmt w:val="bullet"/>
      <w:lvlText w:val="-"/>
      <w:lvlJc w:val="left"/>
      <w:pPr>
        <w:ind w:left="585" w:hanging="360"/>
      </w:pPr>
      <w:rPr>
        <w:rFonts w:ascii="Verdana" w:eastAsia="Times New Roman" w:hAnsi="Verdana" w:hint="default"/>
        <w:color w:val="000000"/>
        <w:sz w:val="22"/>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2347F2D"/>
    <w:multiLevelType w:val="hybridMultilevel"/>
    <w:tmpl w:val="B3B6F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90"/>
    <w:rsid w:val="00002F99"/>
    <w:rsid w:val="00007685"/>
    <w:rsid w:val="00036E05"/>
    <w:rsid w:val="00046856"/>
    <w:rsid w:val="00052A3A"/>
    <w:rsid w:val="000857E3"/>
    <w:rsid w:val="000865AF"/>
    <w:rsid w:val="00086F1D"/>
    <w:rsid w:val="000B34DE"/>
    <w:rsid w:val="000D03DA"/>
    <w:rsid w:val="000E09F7"/>
    <w:rsid w:val="000F69EE"/>
    <w:rsid w:val="00104A23"/>
    <w:rsid w:val="00104A87"/>
    <w:rsid w:val="00115DA7"/>
    <w:rsid w:val="00195AB4"/>
    <w:rsid w:val="001B5503"/>
    <w:rsid w:val="001C172D"/>
    <w:rsid w:val="001D126F"/>
    <w:rsid w:val="001E0E22"/>
    <w:rsid w:val="0020118F"/>
    <w:rsid w:val="0022110D"/>
    <w:rsid w:val="00224B8D"/>
    <w:rsid w:val="00274A20"/>
    <w:rsid w:val="002804A3"/>
    <w:rsid w:val="00280E90"/>
    <w:rsid w:val="002870D9"/>
    <w:rsid w:val="00294E4A"/>
    <w:rsid w:val="002B3813"/>
    <w:rsid w:val="002B7834"/>
    <w:rsid w:val="002D323D"/>
    <w:rsid w:val="002E5C60"/>
    <w:rsid w:val="002F2638"/>
    <w:rsid w:val="00315E5A"/>
    <w:rsid w:val="00325172"/>
    <w:rsid w:val="00332115"/>
    <w:rsid w:val="00380EFA"/>
    <w:rsid w:val="00384F60"/>
    <w:rsid w:val="003A3674"/>
    <w:rsid w:val="003E2742"/>
    <w:rsid w:val="00400402"/>
    <w:rsid w:val="00414B7A"/>
    <w:rsid w:val="00414DA6"/>
    <w:rsid w:val="00422CDB"/>
    <w:rsid w:val="00455034"/>
    <w:rsid w:val="00471801"/>
    <w:rsid w:val="004D014B"/>
    <w:rsid w:val="004D345D"/>
    <w:rsid w:val="004D51DF"/>
    <w:rsid w:val="004D7469"/>
    <w:rsid w:val="004E17BA"/>
    <w:rsid w:val="004F21AC"/>
    <w:rsid w:val="004F730B"/>
    <w:rsid w:val="005514ED"/>
    <w:rsid w:val="005904C1"/>
    <w:rsid w:val="0059172C"/>
    <w:rsid w:val="005D5924"/>
    <w:rsid w:val="005D65B6"/>
    <w:rsid w:val="005F1CBD"/>
    <w:rsid w:val="00624500"/>
    <w:rsid w:val="006250BD"/>
    <w:rsid w:val="00625AC5"/>
    <w:rsid w:val="00641A4E"/>
    <w:rsid w:val="006D13BB"/>
    <w:rsid w:val="006E5D0D"/>
    <w:rsid w:val="006F559A"/>
    <w:rsid w:val="00703F87"/>
    <w:rsid w:val="00705206"/>
    <w:rsid w:val="0073515A"/>
    <w:rsid w:val="0076554D"/>
    <w:rsid w:val="007950A3"/>
    <w:rsid w:val="007C23AC"/>
    <w:rsid w:val="00801435"/>
    <w:rsid w:val="00812BC0"/>
    <w:rsid w:val="00813FCC"/>
    <w:rsid w:val="00827CDC"/>
    <w:rsid w:val="00837BD2"/>
    <w:rsid w:val="00843C54"/>
    <w:rsid w:val="0084602D"/>
    <w:rsid w:val="00847B60"/>
    <w:rsid w:val="008942C0"/>
    <w:rsid w:val="00911A51"/>
    <w:rsid w:val="00923D4A"/>
    <w:rsid w:val="009620AE"/>
    <w:rsid w:val="00977E57"/>
    <w:rsid w:val="00983FE5"/>
    <w:rsid w:val="009919AF"/>
    <w:rsid w:val="009C1636"/>
    <w:rsid w:val="009D0429"/>
    <w:rsid w:val="009D1541"/>
    <w:rsid w:val="009F0D93"/>
    <w:rsid w:val="00A007F4"/>
    <w:rsid w:val="00A03537"/>
    <w:rsid w:val="00A121F3"/>
    <w:rsid w:val="00A34887"/>
    <w:rsid w:val="00A7786F"/>
    <w:rsid w:val="00A80863"/>
    <w:rsid w:val="00A8142F"/>
    <w:rsid w:val="00A9062E"/>
    <w:rsid w:val="00AD5630"/>
    <w:rsid w:val="00AE2A2C"/>
    <w:rsid w:val="00AF0539"/>
    <w:rsid w:val="00B04F57"/>
    <w:rsid w:val="00B23528"/>
    <w:rsid w:val="00B434E8"/>
    <w:rsid w:val="00B53F50"/>
    <w:rsid w:val="00B67590"/>
    <w:rsid w:val="00B817AF"/>
    <w:rsid w:val="00B96114"/>
    <w:rsid w:val="00BD5C9D"/>
    <w:rsid w:val="00BE1B60"/>
    <w:rsid w:val="00C02C8A"/>
    <w:rsid w:val="00C42468"/>
    <w:rsid w:val="00C51016"/>
    <w:rsid w:val="00C566EF"/>
    <w:rsid w:val="00C634B0"/>
    <w:rsid w:val="00C77FE2"/>
    <w:rsid w:val="00CD0EF9"/>
    <w:rsid w:val="00CF4650"/>
    <w:rsid w:val="00CF5777"/>
    <w:rsid w:val="00D05829"/>
    <w:rsid w:val="00D17258"/>
    <w:rsid w:val="00D20A1C"/>
    <w:rsid w:val="00D67797"/>
    <w:rsid w:val="00D80341"/>
    <w:rsid w:val="00DB521F"/>
    <w:rsid w:val="00DD5E07"/>
    <w:rsid w:val="00DE008F"/>
    <w:rsid w:val="00DF560F"/>
    <w:rsid w:val="00E16373"/>
    <w:rsid w:val="00E17C5D"/>
    <w:rsid w:val="00E17D8C"/>
    <w:rsid w:val="00E41BCD"/>
    <w:rsid w:val="00E73B10"/>
    <w:rsid w:val="00EC4A8F"/>
    <w:rsid w:val="00EC526D"/>
    <w:rsid w:val="00F17A44"/>
    <w:rsid w:val="00F2349E"/>
    <w:rsid w:val="00F23ECA"/>
    <w:rsid w:val="00F37794"/>
    <w:rsid w:val="00F52F8E"/>
    <w:rsid w:val="00FB42CE"/>
    <w:rsid w:val="00FB69B3"/>
    <w:rsid w:val="00FC2735"/>
    <w:rsid w:val="00FC44AA"/>
    <w:rsid w:val="00FE2A57"/>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6C45A"/>
  <w15:docId w15:val="{09FA3E39-150C-4CBC-BFCA-204B3A6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B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E90"/>
    <w:rPr>
      <w:rFonts w:ascii="Tahoma" w:hAnsi="Tahoma" w:cs="Tahoma"/>
      <w:sz w:val="16"/>
      <w:szCs w:val="16"/>
      <w:lang w:eastAsia="zh-CN"/>
    </w:rPr>
  </w:style>
  <w:style w:type="paragraph" w:styleId="ListParagraph">
    <w:name w:val="List Paragraph"/>
    <w:basedOn w:val="Normal"/>
    <w:uiPriority w:val="34"/>
    <w:qFormat/>
    <w:rsid w:val="00EC4A8F"/>
    <w:pPr>
      <w:ind w:left="720"/>
      <w:contextualSpacing/>
    </w:pPr>
  </w:style>
  <w:style w:type="table" w:styleId="TableGrid">
    <w:name w:val="Table Grid"/>
    <w:basedOn w:val="TableNormal"/>
    <w:uiPriority w:val="99"/>
    <w:rsid w:val="002E5C60"/>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52F8E"/>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315E5A"/>
    <w:pPr>
      <w:tabs>
        <w:tab w:val="center" w:pos="4680"/>
        <w:tab w:val="right" w:pos="9360"/>
      </w:tabs>
    </w:pPr>
  </w:style>
  <w:style w:type="character" w:customStyle="1" w:styleId="HeaderChar">
    <w:name w:val="Header Char"/>
    <w:basedOn w:val="DefaultParagraphFont"/>
    <w:link w:val="Header"/>
    <w:uiPriority w:val="99"/>
    <w:rsid w:val="00315E5A"/>
    <w:rPr>
      <w:sz w:val="24"/>
      <w:szCs w:val="24"/>
      <w:lang w:eastAsia="zh-CN"/>
    </w:rPr>
  </w:style>
  <w:style w:type="paragraph" w:styleId="Footer">
    <w:name w:val="footer"/>
    <w:basedOn w:val="Normal"/>
    <w:link w:val="FooterChar"/>
    <w:uiPriority w:val="99"/>
    <w:unhideWhenUsed/>
    <w:rsid w:val="00315E5A"/>
    <w:pPr>
      <w:tabs>
        <w:tab w:val="center" w:pos="4680"/>
        <w:tab w:val="right" w:pos="9360"/>
      </w:tabs>
    </w:pPr>
  </w:style>
  <w:style w:type="character" w:customStyle="1" w:styleId="FooterChar">
    <w:name w:val="Footer Char"/>
    <w:basedOn w:val="DefaultParagraphFont"/>
    <w:link w:val="Footer"/>
    <w:uiPriority w:val="99"/>
    <w:rsid w:val="00315E5A"/>
    <w:rPr>
      <w:sz w:val="24"/>
      <w:szCs w:val="24"/>
      <w:lang w:eastAsia="zh-CN"/>
    </w:rPr>
  </w:style>
  <w:style w:type="character" w:styleId="Hyperlink">
    <w:name w:val="Hyperlink"/>
    <w:basedOn w:val="DefaultParagraphFont"/>
    <w:uiPriority w:val="99"/>
    <w:unhideWhenUsed/>
    <w:rsid w:val="00007685"/>
    <w:rPr>
      <w:color w:val="0000FF" w:themeColor="hyperlink"/>
      <w:u w:val="single"/>
    </w:rPr>
  </w:style>
  <w:style w:type="paragraph" w:styleId="NoSpacing">
    <w:name w:val="No Spacing"/>
    <w:uiPriority w:val="1"/>
    <w:qFormat/>
    <w:rsid w:val="00380EFA"/>
    <w:rPr>
      <w:sz w:val="24"/>
      <w:szCs w:val="24"/>
      <w:lang w:eastAsia="zh-CN"/>
    </w:rPr>
  </w:style>
  <w:style w:type="paragraph" w:customStyle="1" w:styleId="Default">
    <w:name w:val="Default"/>
    <w:rsid w:val="00AF05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62008">
      <w:bodyDiv w:val="1"/>
      <w:marLeft w:val="0"/>
      <w:marRight w:val="0"/>
      <w:marTop w:val="0"/>
      <w:marBottom w:val="0"/>
      <w:divBdr>
        <w:top w:val="none" w:sz="0" w:space="0" w:color="auto"/>
        <w:left w:val="none" w:sz="0" w:space="0" w:color="auto"/>
        <w:bottom w:val="none" w:sz="0" w:space="0" w:color="auto"/>
        <w:right w:val="none" w:sz="0" w:space="0" w:color="auto"/>
      </w:divBdr>
      <w:divsChild>
        <w:div w:id="1824276955">
          <w:marLeft w:val="0"/>
          <w:marRight w:val="0"/>
          <w:marTop w:val="0"/>
          <w:marBottom w:val="0"/>
          <w:divBdr>
            <w:top w:val="none" w:sz="0" w:space="0" w:color="auto"/>
            <w:left w:val="none" w:sz="0" w:space="0" w:color="auto"/>
            <w:bottom w:val="none" w:sz="0" w:space="0" w:color="auto"/>
            <w:right w:val="none" w:sz="0" w:space="0" w:color="auto"/>
          </w:divBdr>
        </w:div>
        <w:div w:id="1178999855">
          <w:marLeft w:val="0"/>
          <w:marRight w:val="0"/>
          <w:marTop w:val="0"/>
          <w:marBottom w:val="0"/>
          <w:divBdr>
            <w:top w:val="none" w:sz="0" w:space="0" w:color="auto"/>
            <w:left w:val="none" w:sz="0" w:space="0" w:color="auto"/>
            <w:bottom w:val="none" w:sz="0" w:space="0" w:color="auto"/>
            <w:right w:val="none" w:sz="0" w:space="0" w:color="auto"/>
          </w:divBdr>
        </w:div>
        <w:div w:id="185010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4B1625-2719-4C47-B119-B01452D4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akua</dc:creator>
  <cp:keywords/>
  <dc:description/>
  <cp:lastModifiedBy>Akua James</cp:lastModifiedBy>
  <cp:revision>15</cp:revision>
  <cp:lastPrinted>2017-08-02T04:15:00Z</cp:lastPrinted>
  <dcterms:created xsi:type="dcterms:W3CDTF">2017-08-02T03:59:00Z</dcterms:created>
  <dcterms:modified xsi:type="dcterms:W3CDTF">2017-08-02T04:17:00Z</dcterms:modified>
</cp:coreProperties>
</file>